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3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FORMULARE </w:t>
      </w:r>
    </w:p>
    <w:p w:rsidR="00000000" w:rsidDel="00000000" w:rsidP="00000000" w:rsidRDefault="00000000" w:rsidRPr="00000000" w14:paraId="0000001D">
      <w:pPr>
        <w:spacing w:line="23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Achiziția de active fixe corporale_Dotări mobilier</w:t>
      </w:r>
      <w:r w:rsidDel="00000000" w:rsidR="00000000" w:rsidRPr="00000000">
        <w:rPr>
          <w:rtl w:val="0"/>
        </w:rPr>
      </w:r>
    </w:p>
    <w:p w:rsidR="00000000" w:rsidDel="00000000" w:rsidP="00000000" w:rsidRDefault="00000000" w:rsidRPr="00000000" w14:paraId="0000001E">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23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360" w:lineRule="auto"/>
        <w:ind w:left="2880" w:firstLine="0"/>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Formular 5</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360" w:lineRule="auto"/>
        <w:ind w:left="2880" w:firstLine="0"/>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36">
      <w:pPr>
        <w:ind w:right="6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OPERATORUL ECONOMIC</w:t>
      </w:r>
    </w:p>
    <w:p w:rsidR="00000000" w:rsidDel="00000000" w:rsidP="00000000" w:rsidRDefault="00000000" w:rsidRPr="00000000" w14:paraId="00000037">
      <w:pPr>
        <w:spacing w:line="14.39999999999999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9">
      <w:pPr>
        <w:spacing w:line="239" w:lineRule="auto"/>
        <w:ind w:left="16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(denumire / adresa sediu )</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360" w:lineRule="auto"/>
        <w:ind w:left="2880" w:firstLine="0"/>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3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Formular PROPUNERE TEHNICĂ</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tabs>
          <w:tab w:val="left" w:leader="none" w:pos="408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firstLine="1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Toate </w:t>
      </w:r>
      <w:r w:rsidDel="00000000" w:rsidR="00000000" w:rsidRPr="00000000">
        <w:rPr>
          <w:rFonts w:ascii="Times New Roman" w:cs="Times New Roman" w:eastAsia="Times New Roman" w:hAnsi="Times New Roman"/>
          <w:sz w:val="24"/>
          <w:szCs w:val="24"/>
          <w:rtl w:val="0"/>
        </w:rPr>
        <w:t xml:space="preserve">informațiile</w:t>
      </w:r>
      <w:r w:rsidDel="00000000" w:rsidR="00000000" w:rsidRPr="00000000">
        <w:rPr>
          <w:rFonts w:ascii="Times New Roman" w:cs="Times New Roman" w:eastAsia="Times New Roman" w:hAnsi="Times New Roman"/>
          <w:color w:val="000000"/>
          <w:sz w:val="24"/>
          <w:szCs w:val="24"/>
          <w:rtl w:val="0"/>
        </w:rPr>
        <w:t xml:space="preserve"> solicitate în cele ce urmează reprezintă </w:t>
      </w:r>
      <w:r w:rsidDel="00000000" w:rsidR="00000000" w:rsidRPr="00000000">
        <w:rPr>
          <w:rFonts w:ascii="Times New Roman" w:cs="Times New Roman" w:eastAsia="Times New Roman" w:hAnsi="Times New Roman"/>
          <w:sz w:val="24"/>
          <w:szCs w:val="24"/>
          <w:rtl w:val="0"/>
        </w:rPr>
        <w:t xml:space="preserve">elemente-cheie</w:t>
      </w:r>
      <w:r w:rsidDel="00000000" w:rsidR="00000000" w:rsidRPr="00000000">
        <w:rPr>
          <w:rFonts w:ascii="Times New Roman" w:cs="Times New Roman" w:eastAsia="Times New Roman" w:hAnsi="Times New Roman"/>
          <w:color w:val="000000"/>
          <w:sz w:val="24"/>
          <w:szCs w:val="24"/>
          <w:rtl w:val="0"/>
        </w:rPr>
        <w:t xml:space="preserve"> obligatorii ale Propunerii Tehnice.</w:t>
      </w:r>
    </w:p>
    <w:p w:rsidR="00000000" w:rsidDel="00000000" w:rsidP="00000000" w:rsidRDefault="00000000" w:rsidRPr="00000000" w14:paraId="00000040">
      <w:pPr>
        <w:ind w:firstLine="11"/>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1">
      <w:pPr>
        <w:ind w:firstLine="11"/>
        <w:jc w:val="both"/>
        <w:rPr>
          <w:rFonts w:ascii="Times New Roman" w:cs="Times New Roman" w:eastAsia="Times New Roman" w:hAnsi="Times New Roman"/>
          <w:color w:val="000000"/>
          <w:sz w:val="24"/>
          <w:szCs w:val="24"/>
        </w:rPr>
      </w:pPr>
      <w:bookmarkStart w:colFirst="0" w:colLast="0" w:name="_heading=h.zq7o1hz626f" w:id="0"/>
      <w:bookmarkEnd w:id="0"/>
      <w:r w:rsidDel="00000000" w:rsidR="00000000" w:rsidRPr="00000000">
        <w:rPr>
          <w:rFonts w:ascii="Times New Roman" w:cs="Times New Roman" w:eastAsia="Times New Roman" w:hAnsi="Times New Roman"/>
          <w:color w:val="000000"/>
          <w:sz w:val="24"/>
          <w:szCs w:val="24"/>
          <w:rtl w:val="0"/>
        </w:rPr>
        <w:t xml:space="preserve">Abordarea tehnică, metodologia </w:t>
      </w:r>
      <w:r w:rsidDel="00000000" w:rsidR="00000000" w:rsidRPr="00000000">
        <w:rPr>
          <w:rFonts w:ascii="Times New Roman" w:cs="Times New Roman" w:eastAsia="Times New Roman" w:hAnsi="Times New Roman"/>
          <w:sz w:val="24"/>
          <w:szCs w:val="24"/>
          <w:rtl w:val="0"/>
        </w:rPr>
        <w:t xml:space="preserve">și</w:t>
      </w:r>
      <w:r w:rsidDel="00000000" w:rsidR="00000000" w:rsidRPr="00000000">
        <w:rPr>
          <w:rFonts w:ascii="Times New Roman" w:cs="Times New Roman" w:eastAsia="Times New Roman" w:hAnsi="Times New Roman"/>
          <w:color w:val="000000"/>
          <w:sz w:val="24"/>
          <w:szCs w:val="24"/>
          <w:rtl w:val="0"/>
        </w:rPr>
        <w:t xml:space="preserve"> planul de lucru sunt componente cheie ale Propunerii Tehnice. Ofertanţii trebuie să prezinte Propunerea Tehnică ca parte a Ofertei, inclusiv grafice, diagrame şi orice alte anexe considerate relevante de catre acesta pentru:</w:t>
      </w:r>
    </w:p>
    <w:p w:rsidR="00000000" w:rsidDel="00000000" w:rsidP="00000000" w:rsidRDefault="00000000" w:rsidRPr="00000000" w14:paraId="00000042">
      <w:pPr>
        <w:widowControl w:val="0"/>
        <w:numPr>
          <w:ilvl w:val="0"/>
          <w:numId w:val="2"/>
        </w:numPr>
        <w:ind w:left="720" w:firstLine="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demonstrarea îndeplinirii cerinţelor minime;</w:t>
      </w:r>
    </w:p>
    <w:p w:rsidR="00000000" w:rsidDel="00000000" w:rsidP="00000000" w:rsidRDefault="00000000" w:rsidRPr="00000000" w14:paraId="00000043">
      <w:pPr>
        <w:widowControl w:val="0"/>
        <w:numPr>
          <w:ilvl w:val="0"/>
          <w:numId w:val="2"/>
        </w:numPr>
        <w:ind w:left="720" w:firstLine="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obţinerea unui punctaj ca urmare a aplicării criteriilor de departajare;</w:t>
      </w:r>
    </w:p>
    <w:p w:rsidR="00000000" w:rsidDel="00000000" w:rsidP="00000000" w:rsidRDefault="00000000" w:rsidRPr="00000000" w14:paraId="00000044">
      <w:pPr>
        <w:widowControl w:val="0"/>
        <w:numPr>
          <w:ilvl w:val="0"/>
          <w:numId w:val="2"/>
        </w:numPr>
        <w:ind w:left="720" w:firstLine="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Evidențierea</w:t>
      </w:r>
      <w:r w:rsidDel="00000000" w:rsidR="00000000" w:rsidRPr="00000000">
        <w:rPr>
          <w:rFonts w:ascii="Times New Roman" w:cs="Times New Roman" w:eastAsia="Times New Roman" w:hAnsi="Times New Roman"/>
          <w:color w:val="000000"/>
          <w:sz w:val="24"/>
          <w:szCs w:val="24"/>
          <w:rtl w:val="0"/>
        </w:rPr>
        <w:t xml:space="preserve"> beneficiilor pe care le oferă Beneficiarului.</w:t>
      </w:r>
    </w:p>
    <w:p w:rsidR="00000000" w:rsidDel="00000000" w:rsidP="00000000" w:rsidRDefault="00000000" w:rsidRPr="00000000" w14:paraId="00000045">
      <w:pPr>
        <w:ind w:firstLine="1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Toate </w:t>
      </w:r>
      <w:r w:rsidDel="00000000" w:rsidR="00000000" w:rsidRPr="00000000">
        <w:rPr>
          <w:rFonts w:ascii="Times New Roman" w:cs="Times New Roman" w:eastAsia="Times New Roman" w:hAnsi="Times New Roman"/>
          <w:sz w:val="24"/>
          <w:szCs w:val="24"/>
          <w:rtl w:val="0"/>
        </w:rPr>
        <w:t xml:space="preserve">informațiile</w:t>
      </w:r>
      <w:r w:rsidDel="00000000" w:rsidR="00000000" w:rsidRPr="00000000">
        <w:rPr>
          <w:rFonts w:ascii="Times New Roman" w:cs="Times New Roman" w:eastAsia="Times New Roman" w:hAnsi="Times New Roman"/>
          <w:color w:val="000000"/>
          <w:sz w:val="24"/>
          <w:szCs w:val="24"/>
          <w:rtl w:val="0"/>
        </w:rPr>
        <w:t xml:space="preserve"> solicitate în cele ce urmează reprezintă </w:t>
      </w:r>
      <w:r w:rsidDel="00000000" w:rsidR="00000000" w:rsidRPr="00000000">
        <w:rPr>
          <w:rFonts w:ascii="Times New Roman" w:cs="Times New Roman" w:eastAsia="Times New Roman" w:hAnsi="Times New Roman"/>
          <w:sz w:val="24"/>
          <w:szCs w:val="24"/>
          <w:rtl w:val="0"/>
        </w:rPr>
        <w:t xml:space="preserve">elemente-cheie</w:t>
      </w:r>
      <w:r w:rsidDel="00000000" w:rsidR="00000000" w:rsidRPr="00000000">
        <w:rPr>
          <w:rFonts w:ascii="Times New Roman" w:cs="Times New Roman" w:eastAsia="Times New Roman" w:hAnsi="Times New Roman"/>
          <w:color w:val="000000"/>
          <w:sz w:val="24"/>
          <w:szCs w:val="24"/>
          <w:rtl w:val="0"/>
        </w:rPr>
        <w:t xml:space="preserve"> obligatorii ale Propunerii Tehnice </w:t>
      </w:r>
      <w:r w:rsidDel="00000000" w:rsidR="00000000" w:rsidRPr="00000000">
        <w:rPr>
          <w:rFonts w:ascii="Times New Roman" w:cs="Times New Roman" w:eastAsia="Times New Roman" w:hAnsi="Times New Roman"/>
          <w:sz w:val="24"/>
          <w:szCs w:val="24"/>
          <w:rtl w:val="0"/>
        </w:rPr>
        <w:t xml:space="preserve">și</w:t>
      </w:r>
      <w:r w:rsidDel="00000000" w:rsidR="00000000" w:rsidRPr="00000000">
        <w:rPr>
          <w:rFonts w:ascii="Times New Roman" w:cs="Times New Roman" w:eastAsia="Times New Roman" w:hAnsi="Times New Roman"/>
          <w:color w:val="000000"/>
          <w:sz w:val="24"/>
          <w:szCs w:val="24"/>
          <w:rtl w:val="0"/>
        </w:rPr>
        <w:t xml:space="preserve"> trebuie prezentate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descrise de către Ofertant la un nivel de detaliere </w:t>
      </w:r>
      <w:r w:rsidDel="00000000" w:rsidR="00000000" w:rsidRPr="00000000">
        <w:rPr>
          <w:rFonts w:ascii="Times New Roman" w:cs="Times New Roman" w:eastAsia="Times New Roman" w:hAnsi="Times New Roman"/>
          <w:sz w:val="24"/>
          <w:szCs w:val="24"/>
          <w:rtl w:val="0"/>
        </w:rPr>
        <w:t xml:space="preserve">corespunzător</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47">
      <w:pPr>
        <w:ind w:firstLine="1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Prezentarea unei Propuneri Tehnice care nu include informațiile solicitate de Beneficiar, ca răspuns la cerințele minime stabilite, poate atrage neconformitatea Ofertei.</w:t>
      </w:r>
      <w:r w:rsidDel="00000000" w:rsidR="00000000" w:rsidRPr="00000000">
        <w:rPr>
          <w:rFonts w:ascii="Times New Roman" w:cs="Times New Roman" w:eastAsia="Times New Roman" w:hAnsi="Times New Roman"/>
          <w:color w:val="000000"/>
          <w:sz w:val="24"/>
          <w:szCs w:val="24"/>
          <w:rtl w:val="0"/>
        </w:rPr>
        <w:t xml:space="preserve"> Simpla copiere a </w:t>
      </w:r>
      <w:r w:rsidDel="00000000" w:rsidR="00000000" w:rsidRPr="00000000">
        <w:rPr>
          <w:rFonts w:ascii="Times New Roman" w:cs="Times New Roman" w:eastAsia="Times New Roman" w:hAnsi="Times New Roman"/>
          <w:sz w:val="24"/>
          <w:szCs w:val="24"/>
          <w:rtl w:val="0"/>
        </w:rPr>
        <w:t xml:space="preserve">cerințelor</w:t>
      </w:r>
      <w:r w:rsidDel="00000000" w:rsidR="00000000" w:rsidRPr="00000000">
        <w:rPr>
          <w:rFonts w:ascii="Times New Roman" w:cs="Times New Roman" w:eastAsia="Times New Roman" w:hAnsi="Times New Roman"/>
          <w:color w:val="000000"/>
          <w:sz w:val="24"/>
          <w:szCs w:val="24"/>
          <w:rtl w:val="0"/>
        </w:rPr>
        <w:t xml:space="preserve"> din </w:t>
      </w:r>
      <w:r w:rsidDel="00000000" w:rsidR="00000000" w:rsidRPr="00000000">
        <w:rPr>
          <w:rFonts w:ascii="Times New Roman" w:cs="Times New Roman" w:eastAsia="Times New Roman" w:hAnsi="Times New Roman"/>
          <w:sz w:val="24"/>
          <w:szCs w:val="24"/>
          <w:rtl w:val="0"/>
        </w:rPr>
        <w:t xml:space="preserve">documentația</w:t>
      </w:r>
      <w:r w:rsidDel="00000000" w:rsidR="00000000" w:rsidRPr="00000000">
        <w:rPr>
          <w:rFonts w:ascii="Times New Roman" w:cs="Times New Roman" w:eastAsia="Times New Roman" w:hAnsi="Times New Roman"/>
          <w:color w:val="000000"/>
          <w:sz w:val="24"/>
          <w:szCs w:val="24"/>
          <w:rtl w:val="0"/>
        </w:rPr>
        <w:t xml:space="preserve"> pusă la </w:t>
      </w:r>
      <w:r w:rsidDel="00000000" w:rsidR="00000000" w:rsidRPr="00000000">
        <w:rPr>
          <w:rFonts w:ascii="Times New Roman" w:cs="Times New Roman" w:eastAsia="Times New Roman" w:hAnsi="Times New Roman"/>
          <w:sz w:val="24"/>
          <w:szCs w:val="24"/>
          <w:rtl w:val="0"/>
        </w:rPr>
        <w:t xml:space="preserve">dispoziție</w:t>
      </w:r>
      <w:r w:rsidDel="00000000" w:rsidR="00000000" w:rsidRPr="00000000">
        <w:rPr>
          <w:rFonts w:ascii="Times New Roman" w:cs="Times New Roman" w:eastAsia="Times New Roman" w:hAnsi="Times New Roman"/>
          <w:color w:val="000000"/>
          <w:sz w:val="24"/>
          <w:szCs w:val="24"/>
          <w:rtl w:val="0"/>
        </w:rPr>
        <w:t xml:space="preserve"> nu este considerată drept răspuns la </w:t>
      </w:r>
      <w:r w:rsidDel="00000000" w:rsidR="00000000" w:rsidRPr="00000000">
        <w:rPr>
          <w:rFonts w:ascii="Times New Roman" w:cs="Times New Roman" w:eastAsia="Times New Roman" w:hAnsi="Times New Roman"/>
          <w:sz w:val="24"/>
          <w:szCs w:val="24"/>
          <w:rtl w:val="0"/>
        </w:rPr>
        <w:t xml:space="preserve">cerințele</w:t>
      </w:r>
      <w:r w:rsidDel="00000000" w:rsidR="00000000" w:rsidRPr="00000000">
        <w:rPr>
          <w:rFonts w:ascii="Times New Roman" w:cs="Times New Roman" w:eastAsia="Times New Roman" w:hAnsi="Times New Roman"/>
          <w:color w:val="000000"/>
          <w:sz w:val="24"/>
          <w:szCs w:val="24"/>
          <w:rtl w:val="0"/>
        </w:rPr>
        <w:t xml:space="preserve"> Beneficiarului.</w:t>
      </w:r>
    </w:p>
    <w:p w:rsidR="00000000" w:rsidDel="00000000" w:rsidP="00000000" w:rsidRDefault="00000000" w:rsidRPr="00000000" w14:paraId="00000048">
      <w:pPr>
        <w:keepNext w:val="1"/>
        <w:ind w:firstLine="1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9">
      <w:pPr>
        <w:ind w:firstLine="1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Se recomandă ca Propunerea Tehnică să cuprindă secțiunile mai jos identificate și să respecte ordinea și capitolele indicate în acest formular și în documentația pusă la dispoziție.</w:t>
      </w:r>
      <w:r w:rsidDel="00000000" w:rsidR="00000000" w:rsidRPr="00000000">
        <w:rPr>
          <w:rtl w:val="0"/>
        </w:rPr>
      </w:r>
    </w:p>
    <w:p w:rsidR="00000000" w:rsidDel="00000000" w:rsidP="00000000" w:rsidRDefault="00000000" w:rsidRPr="00000000" w14:paraId="0000004A">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B">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Propunere Tehnica</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4C">
      <w:pPr>
        <w:tabs>
          <w:tab w:val="left" w:leader="none" w:pos="4080"/>
        </w:tabs>
        <w:jc w:val="both"/>
        <w:rPr>
          <w:rFonts w:ascii="Times New Roman" w:cs="Times New Roman" w:eastAsia="Times New Roman" w:hAnsi="Times New Roman"/>
          <w:sz w:val="24"/>
          <w:szCs w:val="24"/>
        </w:rPr>
      </w:pPr>
      <w:r w:rsidDel="00000000" w:rsidR="00000000" w:rsidRPr="00000000">
        <w:rPr>
          <w:rtl w:val="0"/>
        </w:rPr>
      </w:r>
    </w:p>
    <w:tbl>
      <w:tblPr>
        <w:tblStyle w:val="Table1"/>
        <w:tblW w:w="93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00"/>
        <w:gridCol w:w="2370"/>
        <w:gridCol w:w="2940"/>
        <w:gridCol w:w="2490"/>
        <w:tblGridChange w:id="0">
          <w:tblGrid>
            <w:gridCol w:w="1500"/>
            <w:gridCol w:w="2370"/>
            <w:gridCol w:w="2940"/>
            <w:gridCol w:w="2490"/>
          </w:tblGrid>
        </w:tblGridChange>
      </w:tblGrid>
      <w:tr>
        <w:trPr>
          <w:cantSplit w:val="0"/>
          <w:trHeight w:val="1229" w:hRule="atLeast"/>
          <w:tblHeader w:val="1"/>
        </w:trPr>
        <w:tc>
          <w:tcPr/>
          <w:p w:rsidR="00000000" w:rsidDel="00000000" w:rsidP="00000000" w:rsidRDefault="00000000" w:rsidRPr="00000000" w14:paraId="0000004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Nr. Crt.</w:t>
            </w:r>
          </w:p>
        </w:tc>
        <w:tc>
          <w:tcPr/>
          <w:p w:rsidR="00000000" w:rsidDel="00000000" w:rsidP="00000000" w:rsidRDefault="00000000" w:rsidRPr="00000000" w14:paraId="0000004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Denumire produs</w:t>
            </w:r>
          </w:p>
        </w:tc>
        <w:tc>
          <w:tcPr/>
          <w:p w:rsidR="00000000" w:rsidDel="00000000" w:rsidP="00000000" w:rsidRDefault="00000000" w:rsidRPr="00000000" w14:paraId="0000004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Solicitat</w:t>
            </w:r>
          </w:p>
          <w:p w:rsidR="00000000" w:rsidDel="00000000" w:rsidP="00000000" w:rsidRDefault="00000000" w:rsidRPr="00000000" w14:paraId="0000005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Cerințe impuse de beneficiar</w:t>
            </w:r>
          </w:p>
        </w:tc>
        <w:tc>
          <w:tcPr/>
          <w:p w:rsidR="00000000" w:rsidDel="00000000" w:rsidP="00000000" w:rsidRDefault="00000000" w:rsidRPr="00000000" w14:paraId="00000051">
            <w:pPr>
              <w:tabs>
                <w:tab w:val="left" w:leader="none" w:pos="4080"/>
              </w:tabs>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Specificație tehnică conform ofertant</w:t>
            </w:r>
          </w:p>
        </w:tc>
      </w:tr>
      <w:tr>
        <w:trPr>
          <w:cantSplit w:val="0"/>
          <w:trHeight w:val="246" w:hRule="atLeast"/>
          <w:tblHeader w:val="0"/>
        </w:trPr>
        <w:tc>
          <w:tcPr>
            <w:gridSpan w:val="4"/>
          </w:tcPr>
          <w:p w:rsidR="00000000" w:rsidDel="00000000" w:rsidP="00000000" w:rsidRDefault="00000000" w:rsidRPr="00000000" w14:paraId="00000052">
            <w:pPr>
              <w:spacing w:after="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2"/>
                <w:szCs w:val="22"/>
                <w:rtl w:val="0"/>
              </w:rPr>
              <w:t xml:space="preserve"> Mese birou profesional </w:t>
            </w: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5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w:t>
            </w:r>
          </w:p>
        </w:tc>
        <w:tc>
          <w:tcPr/>
          <w:p w:rsidR="00000000" w:rsidDel="00000000" w:rsidP="00000000" w:rsidRDefault="00000000" w:rsidRPr="00000000" w14:paraId="00000057">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Mese birou profesional  TIP 1</w:t>
            </w:r>
          </w:p>
        </w:tc>
        <w:tc>
          <w:tcPr/>
          <w:p w:rsidR="00000000" w:rsidDel="00000000" w:rsidP="00000000" w:rsidRDefault="00000000" w:rsidRPr="00000000" w14:paraId="00000058">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masă pliantă de tip birou</w:t>
            </w:r>
          </w:p>
        </w:tc>
        <w:tc>
          <w:tcPr/>
          <w:p w:rsidR="00000000" w:rsidDel="00000000" w:rsidP="00000000" w:rsidRDefault="00000000" w:rsidRPr="00000000" w14:paraId="00000059">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5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w:t>
            </w:r>
          </w:p>
        </w:tc>
        <w:tc>
          <w:tcPr/>
          <w:p w:rsidR="00000000" w:rsidDel="00000000" w:rsidP="00000000" w:rsidRDefault="00000000" w:rsidRPr="00000000" w14:paraId="0000005B">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Mese birou profesional  TIP 1</w:t>
            </w:r>
          </w:p>
        </w:tc>
        <w:tc>
          <w:tcPr/>
          <w:p w:rsidR="00000000" w:rsidDel="00000000" w:rsidP="00000000" w:rsidRDefault="00000000" w:rsidRPr="00000000" w14:paraId="0000005C">
            <w:pPr>
              <w:spacing w:after="160" w:line="259"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dimensiune blat minim 140 * 70 cm</w:t>
            </w:r>
            <w:r w:rsidDel="00000000" w:rsidR="00000000" w:rsidRPr="00000000">
              <w:rPr>
                <w:rtl w:val="0"/>
              </w:rPr>
            </w:r>
          </w:p>
        </w:tc>
        <w:tc>
          <w:tcPr/>
          <w:p w:rsidR="00000000" w:rsidDel="00000000" w:rsidP="00000000" w:rsidRDefault="00000000" w:rsidRPr="00000000" w14:paraId="0000005D">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5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w:t>
            </w:r>
          </w:p>
        </w:tc>
        <w:tc>
          <w:tcPr/>
          <w:p w:rsidR="00000000" w:rsidDel="00000000" w:rsidP="00000000" w:rsidRDefault="00000000" w:rsidRPr="00000000" w14:paraId="0000005F">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Mese birou profesional  TIP 1</w:t>
            </w:r>
          </w:p>
        </w:tc>
        <w:tc>
          <w:tcPr/>
          <w:p w:rsidR="00000000" w:rsidDel="00000000" w:rsidP="00000000" w:rsidRDefault="00000000" w:rsidRPr="00000000" w14:paraId="0000006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înălțime reglabilă</w:t>
            </w:r>
            <w:r w:rsidDel="00000000" w:rsidR="00000000" w:rsidRPr="00000000">
              <w:rPr>
                <w:rtl w:val="0"/>
              </w:rPr>
            </w:r>
          </w:p>
        </w:tc>
        <w:tc>
          <w:tcPr/>
          <w:p w:rsidR="00000000" w:rsidDel="00000000" w:rsidP="00000000" w:rsidRDefault="00000000" w:rsidRPr="00000000" w14:paraId="00000061">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6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w:t>
            </w:r>
          </w:p>
        </w:tc>
        <w:tc>
          <w:tcPr/>
          <w:p w:rsidR="00000000" w:rsidDel="00000000" w:rsidP="00000000" w:rsidRDefault="00000000" w:rsidRPr="00000000" w14:paraId="00000063">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Mese birou profesional  TIP 1</w:t>
            </w:r>
          </w:p>
        </w:tc>
        <w:tc>
          <w:tcPr/>
          <w:p w:rsidR="00000000" w:rsidDel="00000000" w:rsidP="00000000" w:rsidRDefault="00000000" w:rsidRPr="00000000" w14:paraId="00000064">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picioare cu rotile, fixabil</w:t>
            </w:r>
          </w:p>
        </w:tc>
        <w:tc>
          <w:tcPr/>
          <w:p w:rsidR="00000000" w:rsidDel="00000000" w:rsidP="00000000" w:rsidRDefault="00000000" w:rsidRPr="00000000" w14:paraId="00000065">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6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w:t>
            </w:r>
          </w:p>
        </w:tc>
        <w:tc>
          <w:tcPr/>
          <w:p w:rsidR="00000000" w:rsidDel="00000000" w:rsidP="00000000" w:rsidRDefault="00000000" w:rsidRPr="00000000" w14:paraId="00000067">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Mese birou profesional  TIP 1</w:t>
            </w:r>
          </w:p>
        </w:tc>
        <w:tc>
          <w:tcPr/>
          <w:p w:rsidR="00000000" w:rsidDel="00000000" w:rsidP="00000000" w:rsidRDefault="00000000" w:rsidRPr="00000000" w14:paraId="0000006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blat din lemn melaminat sau furniruit</w:t>
            </w:r>
            <w:r w:rsidDel="00000000" w:rsidR="00000000" w:rsidRPr="00000000">
              <w:rPr>
                <w:rtl w:val="0"/>
              </w:rPr>
            </w:r>
          </w:p>
        </w:tc>
        <w:tc>
          <w:tcPr/>
          <w:p w:rsidR="00000000" w:rsidDel="00000000" w:rsidP="00000000" w:rsidRDefault="00000000" w:rsidRPr="00000000" w14:paraId="00000069">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6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1.6</w:t>
            </w:r>
          </w:p>
        </w:tc>
        <w:tc>
          <w:tcPr/>
          <w:p w:rsidR="00000000" w:rsidDel="00000000" w:rsidP="00000000" w:rsidRDefault="00000000" w:rsidRPr="00000000" w14:paraId="0000006B">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Mese birou profesional  TIP 1</w:t>
            </w:r>
          </w:p>
        </w:tc>
        <w:tc>
          <w:tcPr/>
          <w:p w:rsidR="00000000" w:rsidDel="00000000" w:rsidP="00000000" w:rsidRDefault="00000000" w:rsidRPr="00000000" w14:paraId="0000006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culoare blat: alb </w:t>
            </w:r>
            <w:r w:rsidDel="00000000" w:rsidR="00000000" w:rsidRPr="00000000">
              <w:rPr>
                <w:rtl w:val="0"/>
              </w:rPr>
            </w:r>
          </w:p>
        </w:tc>
        <w:tc>
          <w:tcPr/>
          <w:p w:rsidR="00000000" w:rsidDel="00000000" w:rsidP="00000000" w:rsidRDefault="00000000" w:rsidRPr="00000000" w14:paraId="0000006D">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6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2.1</w:t>
            </w:r>
          </w:p>
        </w:tc>
        <w:tc>
          <w:tcPr/>
          <w:p w:rsidR="00000000" w:rsidDel="00000000" w:rsidP="00000000" w:rsidRDefault="00000000" w:rsidRPr="00000000" w14:paraId="0000006F">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Mese birou profesional TIP 2</w:t>
            </w:r>
          </w:p>
        </w:tc>
        <w:tc>
          <w:tcPr>
            <w:vAlign w:val="center"/>
          </w:tcPr>
          <w:p w:rsidR="00000000" w:rsidDel="00000000" w:rsidP="00000000" w:rsidRDefault="00000000" w:rsidRPr="00000000" w14:paraId="00000070">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masă de tip birou</w:t>
            </w:r>
          </w:p>
        </w:tc>
        <w:tc>
          <w:tcPr/>
          <w:p w:rsidR="00000000" w:rsidDel="00000000" w:rsidP="00000000" w:rsidRDefault="00000000" w:rsidRPr="00000000" w14:paraId="00000071">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7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2.2</w:t>
            </w:r>
          </w:p>
        </w:tc>
        <w:tc>
          <w:tcPr/>
          <w:p w:rsidR="00000000" w:rsidDel="00000000" w:rsidP="00000000" w:rsidRDefault="00000000" w:rsidRPr="00000000" w14:paraId="00000073">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Mese birou profesional TIP 2</w:t>
            </w:r>
          </w:p>
        </w:tc>
        <w:tc>
          <w:tcPr/>
          <w:p w:rsidR="00000000" w:rsidDel="00000000" w:rsidP="00000000" w:rsidRDefault="00000000" w:rsidRPr="00000000" w14:paraId="00000074">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modul de cabluri inclus</w:t>
            </w:r>
          </w:p>
        </w:tc>
        <w:tc>
          <w:tcPr/>
          <w:p w:rsidR="00000000" w:rsidDel="00000000" w:rsidP="00000000" w:rsidRDefault="00000000" w:rsidRPr="00000000" w14:paraId="00000075">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7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2.3</w:t>
            </w:r>
          </w:p>
        </w:tc>
        <w:tc>
          <w:tcPr/>
          <w:p w:rsidR="00000000" w:rsidDel="00000000" w:rsidP="00000000" w:rsidRDefault="00000000" w:rsidRPr="00000000" w14:paraId="00000077">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Mese birou profesional TIP 2</w:t>
            </w:r>
          </w:p>
        </w:tc>
        <w:tc>
          <w:tcPr/>
          <w:p w:rsidR="00000000" w:rsidDel="00000000" w:rsidP="00000000" w:rsidRDefault="00000000" w:rsidRPr="00000000" w14:paraId="00000078">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dimensiune blat minim 160 * 80 cm</w:t>
            </w:r>
          </w:p>
        </w:tc>
        <w:tc>
          <w:tcPr/>
          <w:p w:rsidR="00000000" w:rsidDel="00000000" w:rsidP="00000000" w:rsidRDefault="00000000" w:rsidRPr="00000000" w14:paraId="00000079">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7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2.4</w:t>
            </w:r>
          </w:p>
        </w:tc>
        <w:tc>
          <w:tcPr/>
          <w:p w:rsidR="00000000" w:rsidDel="00000000" w:rsidP="00000000" w:rsidRDefault="00000000" w:rsidRPr="00000000" w14:paraId="0000007B">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Mese birou profesional TIP 2</w:t>
            </w:r>
          </w:p>
        </w:tc>
        <w:tc>
          <w:tcPr/>
          <w:p w:rsidR="00000000" w:rsidDel="00000000" w:rsidP="00000000" w:rsidRDefault="00000000" w:rsidRPr="00000000" w14:paraId="0000007C">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înălțime reglabilă</w:t>
            </w:r>
          </w:p>
        </w:tc>
        <w:tc>
          <w:tcPr/>
          <w:p w:rsidR="00000000" w:rsidDel="00000000" w:rsidP="00000000" w:rsidRDefault="00000000" w:rsidRPr="00000000" w14:paraId="0000007D">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7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w:t>
            </w:r>
          </w:p>
        </w:tc>
        <w:tc>
          <w:tcPr/>
          <w:p w:rsidR="00000000" w:rsidDel="00000000" w:rsidP="00000000" w:rsidRDefault="00000000" w:rsidRPr="00000000" w14:paraId="0000007F">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Mese birou profesional TIP 2</w:t>
            </w:r>
          </w:p>
        </w:tc>
        <w:tc>
          <w:tcPr/>
          <w:p w:rsidR="00000000" w:rsidDel="00000000" w:rsidP="00000000" w:rsidRDefault="00000000" w:rsidRPr="00000000" w14:paraId="00000080">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blat din lemn melaminat sau furniruit</w:t>
            </w:r>
          </w:p>
        </w:tc>
        <w:tc>
          <w:tcPr/>
          <w:p w:rsidR="00000000" w:rsidDel="00000000" w:rsidP="00000000" w:rsidRDefault="00000000" w:rsidRPr="00000000" w14:paraId="00000081">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8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2.6</w:t>
            </w:r>
          </w:p>
        </w:tc>
        <w:tc>
          <w:tcPr/>
          <w:p w:rsidR="00000000" w:rsidDel="00000000" w:rsidP="00000000" w:rsidRDefault="00000000" w:rsidRPr="00000000" w14:paraId="00000083">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Mese birou profesional TIP 2</w:t>
            </w:r>
          </w:p>
        </w:tc>
        <w:tc>
          <w:tcPr/>
          <w:p w:rsidR="00000000" w:rsidDel="00000000" w:rsidP="00000000" w:rsidRDefault="00000000" w:rsidRPr="00000000" w14:paraId="00000084">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culoare blat: alb </w:t>
            </w:r>
          </w:p>
        </w:tc>
        <w:tc>
          <w:tcPr/>
          <w:p w:rsidR="00000000" w:rsidDel="00000000" w:rsidP="00000000" w:rsidRDefault="00000000" w:rsidRPr="00000000" w14:paraId="00000085">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05" w:hRule="atLeast"/>
          <w:tblHeader w:val="0"/>
        </w:trPr>
        <w:tc>
          <w:tcPr>
            <w:gridSpan w:val="4"/>
          </w:tcPr>
          <w:p w:rsidR="00000000" w:rsidDel="00000000" w:rsidP="00000000" w:rsidRDefault="00000000" w:rsidRPr="00000000" w14:paraId="00000086">
            <w:pPr>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Scaune ergonomice profesionale</w:t>
            </w:r>
          </w:p>
        </w:tc>
      </w:tr>
      <w:tr>
        <w:trPr>
          <w:cantSplit w:val="0"/>
          <w:trHeight w:val="246" w:hRule="atLeast"/>
          <w:tblHeader w:val="0"/>
        </w:trPr>
        <w:tc>
          <w:tcPr/>
          <w:p w:rsidR="00000000" w:rsidDel="00000000" w:rsidP="00000000" w:rsidRDefault="00000000" w:rsidRPr="00000000" w14:paraId="0000008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3.1</w:t>
            </w:r>
          </w:p>
        </w:tc>
        <w:tc>
          <w:tcPr/>
          <w:p w:rsidR="00000000" w:rsidDel="00000000" w:rsidP="00000000" w:rsidRDefault="00000000" w:rsidRPr="00000000" w14:paraId="0000008B">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Scaune ergonomice profesionale TIP 1</w:t>
            </w:r>
            <w:r w:rsidDel="00000000" w:rsidR="00000000" w:rsidRPr="00000000">
              <w:rPr>
                <w:rtl w:val="0"/>
              </w:rPr>
            </w:r>
          </w:p>
        </w:tc>
        <w:tc>
          <w:tcPr/>
          <w:p w:rsidR="00000000" w:rsidDel="00000000" w:rsidP="00000000" w:rsidRDefault="00000000" w:rsidRPr="00000000" w14:paraId="0000008C">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scaun rotativ cu brațe</w:t>
            </w:r>
          </w:p>
        </w:tc>
        <w:tc>
          <w:tcPr/>
          <w:p w:rsidR="00000000" w:rsidDel="00000000" w:rsidP="00000000" w:rsidRDefault="00000000" w:rsidRPr="00000000" w14:paraId="0000008D">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8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3.2</w:t>
            </w:r>
          </w:p>
        </w:tc>
        <w:tc>
          <w:tcPr/>
          <w:p w:rsidR="00000000" w:rsidDel="00000000" w:rsidP="00000000" w:rsidRDefault="00000000" w:rsidRPr="00000000" w14:paraId="0000008F">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Scaune ergonomice profesionale TIP 1</w:t>
            </w:r>
            <w:r w:rsidDel="00000000" w:rsidR="00000000" w:rsidRPr="00000000">
              <w:rPr>
                <w:rtl w:val="0"/>
              </w:rPr>
            </w:r>
          </w:p>
        </w:tc>
        <w:tc>
          <w:tcPr/>
          <w:p w:rsidR="00000000" w:rsidDel="00000000" w:rsidP="00000000" w:rsidRDefault="00000000" w:rsidRPr="00000000" w14:paraId="00000090">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suport lombar reglabil</w:t>
            </w:r>
          </w:p>
        </w:tc>
        <w:tc>
          <w:tcPr/>
          <w:p w:rsidR="00000000" w:rsidDel="00000000" w:rsidP="00000000" w:rsidRDefault="00000000" w:rsidRPr="00000000" w14:paraId="00000091">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9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w:t>
            </w:r>
          </w:p>
        </w:tc>
        <w:tc>
          <w:tcPr/>
          <w:p w:rsidR="00000000" w:rsidDel="00000000" w:rsidP="00000000" w:rsidRDefault="00000000" w:rsidRPr="00000000" w14:paraId="00000093">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Scaune ergonomice profesionale TIP 1</w:t>
            </w:r>
            <w:r w:rsidDel="00000000" w:rsidR="00000000" w:rsidRPr="00000000">
              <w:rPr>
                <w:rtl w:val="0"/>
              </w:rPr>
            </w:r>
          </w:p>
        </w:tc>
        <w:tc>
          <w:tcPr/>
          <w:p w:rsidR="00000000" w:rsidDel="00000000" w:rsidP="00000000" w:rsidRDefault="00000000" w:rsidRPr="00000000" w14:paraId="00000094">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ajustare a spătarului și a șezutului</w:t>
            </w:r>
          </w:p>
        </w:tc>
        <w:tc>
          <w:tcPr/>
          <w:p w:rsidR="00000000" w:rsidDel="00000000" w:rsidP="00000000" w:rsidRDefault="00000000" w:rsidRPr="00000000" w14:paraId="00000095">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9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3.4</w:t>
            </w:r>
          </w:p>
        </w:tc>
        <w:tc>
          <w:tcPr/>
          <w:p w:rsidR="00000000" w:rsidDel="00000000" w:rsidP="00000000" w:rsidRDefault="00000000" w:rsidRPr="00000000" w14:paraId="00000097">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Scaune ergonomice profesionale TIP 1</w:t>
            </w:r>
            <w:r w:rsidDel="00000000" w:rsidR="00000000" w:rsidRPr="00000000">
              <w:rPr>
                <w:rtl w:val="0"/>
              </w:rPr>
            </w:r>
          </w:p>
        </w:tc>
        <w:tc>
          <w:tcPr/>
          <w:p w:rsidR="00000000" w:rsidDel="00000000" w:rsidP="00000000" w:rsidRDefault="00000000" w:rsidRPr="00000000" w14:paraId="00000098">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husă confecționată din piele sau textil</w:t>
            </w:r>
          </w:p>
        </w:tc>
        <w:tc>
          <w:tcPr/>
          <w:p w:rsidR="00000000" w:rsidDel="00000000" w:rsidP="00000000" w:rsidRDefault="00000000" w:rsidRPr="00000000" w14:paraId="00000099">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9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3.5</w:t>
            </w:r>
          </w:p>
        </w:tc>
        <w:tc>
          <w:tcPr/>
          <w:p w:rsidR="00000000" w:rsidDel="00000000" w:rsidP="00000000" w:rsidRDefault="00000000" w:rsidRPr="00000000" w14:paraId="0000009B">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Scaune ergonomice profesionale TIP 1</w:t>
            </w:r>
            <w:r w:rsidDel="00000000" w:rsidR="00000000" w:rsidRPr="00000000">
              <w:rPr>
                <w:rtl w:val="0"/>
              </w:rPr>
            </w:r>
          </w:p>
        </w:tc>
        <w:tc>
          <w:tcPr/>
          <w:p w:rsidR="00000000" w:rsidDel="00000000" w:rsidP="00000000" w:rsidRDefault="00000000" w:rsidRPr="00000000" w14:paraId="0000009C">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bază metalică / oțel</w:t>
            </w:r>
          </w:p>
        </w:tc>
        <w:tc>
          <w:tcPr/>
          <w:p w:rsidR="00000000" w:rsidDel="00000000" w:rsidP="00000000" w:rsidRDefault="00000000" w:rsidRPr="00000000" w14:paraId="0000009D">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9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w:t>
            </w:r>
          </w:p>
        </w:tc>
        <w:tc>
          <w:tcPr/>
          <w:p w:rsidR="00000000" w:rsidDel="00000000" w:rsidP="00000000" w:rsidRDefault="00000000" w:rsidRPr="00000000" w14:paraId="0000009F">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Scaune ergonomice profesionale TIP 1</w:t>
            </w:r>
            <w:r w:rsidDel="00000000" w:rsidR="00000000" w:rsidRPr="00000000">
              <w:rPr>
                <w:rtl w:val="0"/>
              </w:rPr>
            </w:r>
          </w:p>
        </w:tc>
        <w:tc>
          <w:tcPr/>
          <w:p w:rsidR="00000000" w:rsidDel="00000000" w:rsidP="00000000" w:rsidRDefault="00000000" w:rsidRPr="00000000" w14:paraId="000000A0">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brațe reglabile minim 2D</w:t>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A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3.7</w:t>
            </w:r>
          </w:p>
        </w:tc>
        <w:tc>
          <w:tcPr/>
          <w:p w:rsidR="00000000" w:rsidDel="00000000" w:rsidP="00000000" w:rsidRDefault="00000000" w:rsidRPr="00000000" w14:paraId="000000A4">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Scaune ergonomice profesionale TIP 1</w:t>
            </w:r>
            <w:r w:rsidDel="00000000" w:rsidR="00000000" w:rsidRPr="00000000">
              <w:rPr>
                <w:rtl w:val="0"/>
              </w:rPr>
            </w:r>
          </w:p>
        </w:tc>
        <w:tc>
          <w:tcPr/>
          <w:p w:rsidR="00000000" w:rsidDel="00000000" w:rsidP="00000000" w:rsidRDefault="00000000" w:rsidRPr="00000000" w14:paraId="000000A5">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culori: alb / negru</w:t>
            </w:r>
          </w:p>
        </w:tc>
        <w:tc>
          <w:tcPr/>
          <w:p w:rsidR="00000000" w:rsidDel="00000000" w:rsidP="00000000" w:rsidRDefault="00000000" w:rsidRPr="00000000" w14:paraId="000000A6">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A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4.1 </w:t>
            </w:r>
          </w:p>
        </w:tc>
        <w:tc>
          <w:tcPr/>
          <w:p w:rsidR="00000000" w:rsidDel="00000000" w:rsidP="00000000" w:rsidRDefault="00000000" w:rsidRPr="00000000" w14:paraId="000000A8">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Scaune ergonomice profesionale TIP 2</w:t>
            </w:r>
            <w:r w:rsidDel="00000000" w:rsidR="00000000" w:rsidRPr="00000000">
              <w:rPr>
                <w:rtl w:val="0"/>
              </w:rPr>
            </w:r>
          </w:p>
        </w:tc>
        <w:tc>
          <w:tcPr/>
          <w:p w:rsidR="00000000" w:rsidDel="00000000" w:rsidP="00000000" w:rsidRDefault="00000000" w:rsidRPr="00000000" w14:paraId="000000A9">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scaun rotativ cu brațe</w:t>
            </w:r>
          </w:p>
        </w:tc>
        <w:tc>
          <w:tcPr/>
          <w:p w:rsidR="00000000" w:rsidDel="00000000" w:rsidP="00000000" w:rsidRDefault="00000000" w:rsidRPr="00000000" w14:paraId="000000AA">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A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w:t>
            </w:r>
          </w:p>
        </w:tc>
        <w:tc>
          <w:tcPr/>
          <w:p w:rsidR="00000000" w:rsidDel="00000000" w:rsidP="00000000" w:rsidRDefault="00000000" w:rsidRPr="00000000" w14:paraId="000000AC">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Scaune ergonomice profesionale TIP 2</w:t>
            </w:r>
            <w:r w:rsidDel="00000000" w:rsidR="00000000" w:rsidRPr="00000000">
              <w:rPr>
                <w:rtl w:val="0"/>
              </w:rPr>
            </w:r>
          </w:p>
        </w:tc>
        <w:tc>
          <w:tcPr/>
          <w:p w:rsidR="00000000" w:rsidDel="00000000" w:rsidP="00000000" w:rsidRDefault="00000000" w:rsidRPr="00000000" w14:paraId="000000AD">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suport lombar</w:t>
            </w:r>
          </w:p>
        </w:tc>
        <w:tc>
          <w:tcPr/>
          <w:p w:rsidR="00000000" w:rsidDel="00000000" w:rsidP="00000000" w:rsidRDefault="00000000" w:rsidRPr="00000000" w14:paraId="000000AE">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A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4.3</w:t>
            </w:r>
          </w:p>
        </w:tc>
        <w:tc>
          <w:tcPr/>
          <w:p w:rsidR="00000000" w:rsidDel="00000000" w:rsidP="00000000" w:rsidRDefault="00000000" w:rsidRPr="00000000" w14:paraId="000000B0">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Scaune ergonomice profesionale TIP 2</w:t>
            </w:r>
            <w:r w:rsidDel="00000000" w:rsidR="00000000" w:rsidRPr="00000000">
              <w:rPr>
                <w:rtl w:val="0"/>
              </w:rPr>
            </w:r>
          </w:p>
        </w:tc>
        <w:tc>
          <w:tcPr/>
          <w:p w:rsidR="00000000" w:rsidDel="00000000" w:rsidP="00000000" w:rsidRDefault="00000000" w:rsidRPr="00000000" w14:paraId="000000B1">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tensiune de înclinare reglabilă manual</w:t>
            </w:r>
          </w:p>
        </w:tc>
        <w:tc>
          <w:tcPr/>
          <w:p w:rsidR="00000000" w:rsidDel="00000000" w:rsidP="00000000" w:rsidRDefault="00000000" w:rsidRPr="00000000" w14:paraId="000000B2">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B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4.4</w:t>
            </w:r>
          </w:p>
        </w:tc>
        <w:tc>
          <w:tcPr/>
          <w:p w:rsidR="00000000" w:rsidDel="00000000" w:rsidP="00000000" w:rsidRDefault="00000000" w:rsidRPr="00000000" w14:paraId="000000B4">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Scaune ergonomice profesionale TIP 2</w:t>
            </w:r>
            <w:r w:rsidDel="00000000" w:rsidR="00000000" w:rsidRPr="00000000">
              <w:rPr>
                <w:rtl w:val="0"/>
              </w:rPr>
            </w:r>
          </w:p>
        </w:tc>
        <w:tc>
          <w:tcPr/>
          <w:p w:rsidR="00000000" w:rsidDel="00000000" w:rsidP="00000000" w:rsidRDefault="00000000" w:rsidRPr="00000000" w14:paraId="000000B5">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ajustare a spătarului și a șezutului </w:t>
            </w:r>
          </w:p>
        </w:tc>
        <w:tc>
          <w:tcPr/>
          <w:p w:rsidR="00000000" w:rsidDel="00000000" w:rsidP="00000000" w:rsidRDefault="00000000" w:rsidRPr="00000000" w14:paraId="000000B6">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B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4.5</w:t>
            </w:r>
          </w:p>
        </w:tc>
        <w:tc>
          <w:tcPr/>
          <w:p w:rsidR="00000000" w:rsidDel="00000000" w:rsidP="00000000" w:rsidRDefault="00000000" w:rsidRPr="00000000" w14:paraId="000000B8">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Scaune ergonomice profesionale TIP 2</w:t>
            </w:r>
            <w:r w:rsidDel="00000000" w:rsidR="00000000" w:rsidRPr="00000000">
              <w:rPr>
                <w:rtl w:val="0"/>
              </w:rPr>
            </w:r>
          </w:p>
        </w:tc>
        <w:tc>
          <w:tcPr/>
          <w:p w:rsidR="00000000" w:rsidDel="00000000" w:rsidP="00000000" w:rsidRDefault="00000000" w:rsidRPr="00000000" w14:paraId="000000B9">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mecanism rabatabil</w:t>
            </w:r>
          </w:p>
        </w:tc>
        <w:tc>
          <w:tcPr/>
          <w:p w:rsidR="00000000" w:rsidDel="00000000" w:rsidP="00000000" w:rsidRDefault="00000000" w:rsidRPr="00000000" w14:paraId="000000BA">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B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w:t>
            </w:r>
          </w:p>
        </w:tc>
        <w:tc>
          <w:tcPr/>
          <w:p w:rsidR="00000000" w:rsidDel="00000000" w:rsidP="00000000" w:rsidRDefault="00000000" w:rsidRPr="00000000" w14:paraId="000000BC">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Scaune ergonomice profesionale TIP 2</w:t>
            </w:r>
            <w:r w:rsidDel="00000000" w:rsidR="00000000" w:rsidRPr="00000000">
              <w:rPr>
                <w:rtl w:val="0"/>
              </w:rPr>
            </w:r>
          </w:p>
        </w:tc>
        <w:tc>
          <w:tcPr/>
          <w:p w:rsidR="00000000" w:rsidDel="00000000" w:rsidP="00000000" w:rsidRDefault="00000000" w:rsidRPr="00000000" w14:paraId="000000BD">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bază metalică / oțel</w:t>
            </w:r>
          </w:p>
        </w:tc>
        <w:tc>
          <w:tcPr/>
          <w:p w:rsidR="00000000" w:rsidDel="00000000" w:rsidP="00000000" w:rsidRDefault="00000000" w:rsidRPr="00000000" w14:paraId="000000BE">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B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4.7</w:t>
            </w:r>
          </w:p>
        </w:tc>
        <w:tc>
          <w:tcPr/>
          <w:p w:rsidR="00000000" w:rsidDel="00000000" w:rsidP="00000000" w:rsidRDefault="00000000" w:rsidRPr="00000000" w14:paraId="000000C0">
            <w:pPr>
              <w:spacing w:after="160" w:line="259"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rtl w:val="0"/>
              </w:rPr>
              <w:t xml:space="preserve">Scaune ergonomice profesionale TIP 2</w:t>
            </w:r>
            <w:r w:rsidDel="00000000" w:rsidR="00000000" w:rsidRPr="00000000">
              <w:rPr>
                <w:rtl w:val="0"/>
              </w:rPr>
            </w:r>
          </w:p>
        </w:tc>
        <w:tc>
          <w:tcPr/>
          <w:p w:rsidR="00000000" w:rsidDel="00000000" w:rsidP="00000000" w:rsidRDefault="00000000" w:rsidRPr="00000000" w14:paraId="000000C1">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culori: alb / gri</w:t>
            </w:r>
          </w:p>
        </w:tc>
        <w:tc>
          <w:tcPr/>
          <w:p w:rsidR="00000000" w:rsidDel="00000000" w:rsidP="00000000" w:rsidRDefault="00000000" w:rsidRPr="00000000" w14:paraId="000000C2">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C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5.1</w:t>
            </w:r>
          </w:p>
        </w:tc>
        <w:tc>
          <w:tcPr/>
          <w:p w:rsidR="00000000" w:rsidDel="00000000" w:rsidP="00000000" w:rsidRDefault="00000000" w:rsidRPr="00000000" w14:paraId="000000C4">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Scaune ergonomice profesionale TIP 3</w:t>
            </w:r>
          </w:p>
        </w:tc>
        <w:tc>
          <w:tcPr/>
          <w:p w:rsidR="00000000" w:rsidDel="00000000" w:rsidP="00000000" w:rsidRDefault="00000000" w:rsidRPr="00000000" w14:paraId="000000C5">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scaun rotativ cu brațe</w:t>
            </w:r>
          </w:p>
        </w:tc>
        <w:tc>
          <w:tcPr/>
          <w:p w:rsidR="00000000" w:rsidDel="00000000" w:rsidP="00000000" w:rsidRDefault="00000000" w:rsidRPr="00000000" w14:paraId="000000C6">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C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5.2</w:t>
            </w:r>
          </w:p>
        </w:tc>
        <w:tc>
          <w:tcPr/>
          <w:p w:rsidR="00000000" w:rsidDel="00000000" w:rsidP="00000000" w:rsidRDefault="00000000" w:rsidRPr="00000000" w14:paraId="000000C8">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Scaune ergonomice profesionale TIP 3</w:t>
            </w:r>
          </w:p>
        </w:tc>
        <w:tc>
          <w:tcPr/>
          <w:p w:rsidR="00000000" w:rsidDel="00000000" w:rsidP="00000000" w:rsidRDefault="00000000" w:rsidRPr="00000000" w14:paraId="000000C9">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suport lombar</w:t>
            </w:r>
          </w:p>
        </w:tc>
        <w:tc>
          <w:tcPr/>
          <w:p w:rsidR="00000000" w:rsidDel="00000000" w:rsidP="00000000" w:rsidRDefault="00000000" w:rsidRPr="00000000" w14:paraId="000000CA">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C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5.3</w:t>
            </w:r>
          </w:p>
        </w:tc>
        <w:tc>
          <w:tcPr/>
          <w:p w:rsidR="00000000" w:rsidDel="00000000" w:rsidP="00000000" w:rsidRDefault="00000000" w:rsidRPr="00000000" w14:paraId="000000CC">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Scaune ergonomice profesionale TIP 3</w:t>
            </w:r>
          </w:p>
        </w:tc>
        <w:tc>
          <w:tcPr/>
          <w:p w:rsidR="00000000" w:rsidDel="00000000" w:rsidP="00000000" w:rsidRDefault="00000000" w:rsidRPr="00000000" w14:paraId="000000CD">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ajustare a spătarului, a șezutului și a unghiului de rabatare</w:t>
            </w:r>
          </w:p>
        </w:tc>
        <w:tc>
          <w:tcPr/>
          <w:p w:rsidR="00000000" w:rsidDel="00000000" w:rsidP="00000000" w:rsidRDefault="00000000" w:rsidRPr="00000000" w14:paraId="000000CE">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C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w:t>
            </w:r>
          </w:p>
        </w:tc>
        <w:tc>
          <w:tcPr/>
          <w:p w:rsidR="00000000" w:rsidDel="00000000" w:rsidP="00000000" w:rsidRDefault="00000000" w:rsidRPr="00000000" w14:paraId="000000D0">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Scaune ergonomice profesionale TIP 3</w:t>
            </w:r>
          </w:p>
        </w:tc>
        <w:tc>
          <w:tcPr/>
          <w:p w:rsidR="00000000" w:rsidDel="00000000" w:rsidP="00000000" w:rsidRDefault="00000000" w:rsidRPr="00000000" w14:paraId="000000D1">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înclinare a brațelor și tetierei</w:t>
            </w:r>
          </w:p>
        </w:tc>
        <w:tc>
          <w:tcPr/>
          <w:p w:rsidR="00000000" w:rsidDel="00000000" w:rsidP="00000000" w:rsidRDefault="00000000" w:rsidRPr="00000000" w14:paraId="000000D2">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D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5.5</w:t>
            </w:r>
          </w:p>
        </w:tc>
        <w:tc>
          <w:tcPr/>
          <w:p w:rsidR="00000000" w:rsidDel="00000000" w:rsidP="00000000" w:rsidRDefault="00000000" w:rsidRPr="00000000" w14:paraId="000000D4">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Scaune ergonomice profesionale TIP 3</w:t>
            </w:r>
          </w:p>
        </w:tc>
        <w:tc>
          <w:tcPr/>
          <w:p w:rsidR="00000000" w:rsidDel="00000000" w:rsidP="00000000" w:rsidRDefault="00000000" w:rsidRPr="00000000" w14:paraId="000000D5">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bază metalică / oțel</w:t>
            </w:r>
          </w:p>
        </w:tc>
        <w:tc>
          <w:tcPr/>
          <w:p w:rsidR="00000000" w:rsidDel="00000000" w:rsidP="00000000" w:rsidRDefault="00000000" w:rsidRPr="00000000" w14:paraId="000000D6">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D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5.6</w:t>
            </w:r>
          </w:p>
        </w:tc>
        <w:tc>
          <w:tcPr/>
          <w:p w:rsidR="00000000" w:rsidDel="00000000" w:rsidP="00000000" w:rsidRDefault="00000000" w:rsidRPr="00000000" w14:paraId="000000D8">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Scaune ergonomice profesionale TIP 3</w:t>
            </w:r>
          </w:p>
        </w:tc>
        <w:tc>
          <w:tcPr/>
          <w:p w:rsidR="00000000" w:rsidDel="00000000" w:rsidP="00000000" w:rsidRDefault="00000000" w:rsidRPr="00000000" w14:paraId="000000D9">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culori: alb / bej</w:t>
            </w:r>
          </w:p>
        </w:tc>
        <w:tc>
          <w:tcPr/>
          <w:p w:rsidR="00000000" w:rsidDel="00000000" w:rsidP="00000000" w:rsidRDefault="00000000" w:rsidRPr="00000000" w14:paraId="000000DA">
            <w:pPr>
              <w:tabs>
                <w:tab w:val="left" w:leader="none" w:pos="4080"/>
              </w:tabs>
              <w:jc w:val="cente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DB">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C">
      <w:pPr>
        <w:spacing w:after="280" w:lineRule="auto"/>
        <w:jc w:val="both"/>
        <w:rPr>
          <w:rFonts w:ascii="Times New Roman" w:cs="Times New Roman" w:eastAsia="Times New Roman" w:hAnsi="Times New Roman"/>
          <w:color w:val="000000"/>
          <w:sz w:val="24"/>
          <w:szCs w:val="24"/>
        </w:rPr>
      </w:pPr>
      <w:bookmarkStart w:colFirst="0" w:colLast="0" w:name="_heading=h.if6fgkkv0c5d" w:id="1"/>
      <w:bookmarkEnd w:id="1"/>
      <w:r w:rsidDel="00000000" w:rsidR="00000000" w:rsidRPr="00000000">
        <w:rPr>
          <w:rFonts w:ascii="Times New Roman" w:cs="Times New Roman" w:eastAsia="Times New Roman" w:hAnsi="Times New Roman"/>
          <w:sz w:val="24"/>
          <w:szCs w:val="24"/>
          <w:rtl w:val="0"/>
        </w:rPr>
        <w:t xml:space="preserve">În propunerea tehnică, fiecare specificație tehnică va trebui susținută cu extrase din broșura produsului, fișele tehnice sau manualele produsului, documentația elaborată de producător, certificate de instruire etc.</w:t>
      </w:r>
      <w:r w:rsidDel="00000000" w:rsidR="00000000" w:rsidRPr="00000000">
        <w:rPr>
          <w:rtl w:val="0"/>
        </w:rPr>
      </w:r>
    </w:p>
    <w:p w:rsidR="00000000" w:rsidDel="00000000" w:rsidP="00000000" w:rsidRDefault="00000000" w:rsidRPr="00000000" w14:paraId="000000DD">
      <w:pPr>
        <w:spacing w:after="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În propunerea tehnică</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ofertantul nu se va limita doar la a menționa că îndeplinește cerințele.</w:t>
      </w:r>
    </w:p>
    <w:p w:rsidR="00000000" w:rsidDel="00000000" w:rsidP="00000000" w:rsidRDefault="00000000" w:rsidRPr="00000000" w14:paraId="000000DE">
      <w:pPr>
        <w:spacing w:after="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Orice cerință sau specificație tehnică care nu poate fi demonstrată prin aceste metode nu va fi luată în considerare, iar echipamentul oferit se va considera că nu îndeplinește cerința solicitată.</w:t>
      </w:r>
      <w:r w:rsidDel="00000000" w:rsidR="00000000" w:rsidRPr="00000000">
        <w:rPr>
          <w:rtl w:val="0"/>
        </w:rPr>
      </w:r>
    </w:p>
    <w:p w:rsidR="00000000" w:rsidDel="00000000" w:rsidP="00000000" w:rsidRDefault="00000000" w:rsidRPr="00000000" w14:paraId="000000DF">
      <w:pPr>
        <w:spacing w:after="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Propunerea tehnică va conține modul de îndeplinire </w:t>
      </w:r>
      <w:r w:rsidDel="00000000" w:rsidR="00000000" w:rsidRPr="00000000">
        <w:rPr>
          <w:rFonts w:ascii="Times New Roman" w:cs="Times New Roman" w:eastAsia="Times New Roman" w:hAnsi="Times New Roman"/>
          <w:b w:val="1"/>
          <w:bCs w:val="1"/>
          <w:i w:val="1"/>
          <w:iCs w:val="1"/>
          <w:sz w:val="24"/>
          <w:szCs w:val="24"/>
          <w:rtl w:val="0"/>
        </w:rPr>
        <w:t xml:space="preserve">a</w:t>
      </w:r>
      <w:r w:rsidDel="00000000" w:rsidR="00000000" w:rsidRPr="00000000">
        <w:rPr>
          <w:rFonts w:ascii="Times New Roman" w:cs="Times New Roman" w:eastAsia="Times New Roman" w:hAnsi="Times New Roman"/>
          <w:b w:val="1"/>
          <w:bCs w:val="1"/>
          <w:i w:val="1"/>
          <w:iCs w:val="1"/>
          <w:color w:val="000000"/>
          <w:sz w:val="24"/>
          <w:szCs w:val="24"/>
          <w:rtl w:val="0"/>
        </w:rPr>
        <w:t xml:space="preserve"> tuturor cerințelor din cuprinsul documentației, nu doar </w:t>
      </w:r>
      <w:r w:rsidDel="00000000" w:rsidR="00000000" w:rsidRPr="00000000">
        <w:rPr>
          <w:rFonts w:ascii="Times New Roman" w:cs="Times New Roman" w:eastAsia="Times New Roman" w:hAnsi="Times New Roman"/>
          <w:b w:val="1"/>
          <w:bCs w:val="1"/>
          <w:i w:val="1"/>
          <w:iCs w:val="1"/>
          <w:sz w:val="24"/>
          <w:szCs w:val="24"/>
          <w:rtl w:val="0"/>
        </w:rPr>
        <w:t xml:space="preserve">a celor</w:t>
      </w:r>
      <w:r w:rsidDel="00000000" w:rsidR="00000000" w:rsidRPr="00000000">
        <w:rPr>
          <w:rFonts w:ascii="Times New Roman" w:cs="Times New Roman" w:eastAsia="Times New Roman" w:hAnsi="Times New Roman"/>
          <w:b w:val="1"/>
          <w:bCs w:val="1"/>
          <w:i w:val="1"/>
          <w:iCs w:val="1"/>
          <w:color w:val="000000"/>
          <w:sz w:val="24"/>
          <w:szCs w:val="24"/>
          <w:rtl w:val="0"/>
        </w:rPr>
        <w:t xml:space="preserve"> referitoare la produsele solicitate.</w:t>
      </w:r>
      <w:r w:rsidDel="00000000" w:rsidR="00000000" w:rsidRPr="00000000">
        <w:rPr>
          <w:rtl w:val="0"/>
        </w:rPr>
      </w:r>
    </w:p>
    <w:p w:rsidR="00000000" w:rsidDel="00000000" w:rsidP="00000000" w:rsidRDefault="00000000" w:rsidRPr="00000000" w14:paraId="000000E0">
      <w:pPr>
        <w:spacing w:after="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A se respecta forma de prezentare a ofertelor financiare și tehnice, după modelele din prezenta secțiune , în vederea unei evaluări facile a acestora.</w:t>
      </w:r>
      <w:r w:rsidDel="00000000" w:rsidR="00000000" w:rsidRPr="00000000">
        <w:rPr>
          <w:rtl w:val="0"/>
        </w:rPr>
      </w:r>
    </w:p>
    <w:p w:rsidR="00000000" w:rsidDel="00000000" w:rsidP="00000000" w:rsidRDefault="00000000" w:rsidRPr="00000000" w14:paraId="000000E1">
      <w:pPr>
        <w:spacing w:after="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E2">
      <w:pPr>
        <w:spacing w:after="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Data: </w:t>
      </w:r>
    </w:p>
    <w:p w:rsidR="00000000" w:rsidDel="00000000" w:rsidP="00000000" w:rsidRDefault="00000000" w:rsidRPr="00000000" w14:paraId="000000E3">
      <w:pPr>
        <w:tabs>
          <w:tab w:val="left" w:leader="none" w:pos="7180"/>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Operator economic,</w:t>
      </w:r>
    </w:p>
    <w:p w:rsidR="00000000" w:rsidDel="00000000" w:rsidP="00000000" w:rsidRDefault="00000000" w:rsidRPr="00000000" w14:paraId="000000E4">
      <w:pPr>
        <w:spacing w:line="14.399999999999999"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6">
      <w:pPr>
        <w:spacing w:line="14.399999999999999"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(semnatura autorizata)</w:t>
      </w:r>
    </w:p>
    <w:p w:rsidR="00000000" w:rsidDel="00000000" w:rsidP="00000000" w:rsidRDefault="00000000" w:rsidRPr="00000000" w14:paraId="000000E8">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E9">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EA">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EB">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EC">
      <w:pPr>
        <w:jc w:val="left"/>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D">
      <w:pPr>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Formular nr. 6</w:t>
      </w:r>
      <w:r w:rsidDel="00000000" w:rsidR="00000000" w:rsidRPr="00000000">
        <w:rPr>
          <w:rtl w:val="0"/>
        </w:rPr>
      </w:r>
    </w:p>
    <w:p w:rsidR="00000000" w:rsidDel="00000000" w:rsidP="00000000" w:rsidRDefault="00000000" w:rsidRPr="00000000" w14:paraId="000000E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FORMULAR DE OFERTĂ </w:t>
      </w:r>
    </w:p>
    <w:p w:rsidR="00000000" w:rsidDel="00000000" w:rsidP="00000000" w:rsidRDefault="00000000" w:rsidRPr="00000000" w14:paraId="000000F0">
      <w:pPr>
        <w:spacing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Către: SC Egnosis SRL</w:t>
      </w:r>
    </w:p>
    <w:p w:rsidR="00000000" w:rsidDel="00000000" w:rsidP="00000000" w:rsidRDefault="00000000" w:rsidRPr="00000000" w14:paraId="000000F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Sediu: Mun. Sfântu Gheorghe,  str. Oltului nr. 3, jud.  Covasna</w:t>
      </w:r>
    </w:p>
    <w:p w:rsidR="00000000" w:rsidDel="00000000" w:rsidP="00000000" w:rsidRDefault="00000000" w:rsidRPr="00000000" w14:paraId="000000F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Nr.reg.com. J2002000186148</w:t>
      </w:r>
    </w:p>
    <w:p w:rsidR="00000000" w:rsidDel="00000000" w:rsidP="00000000" w:rsidRDefault="00000000" w:rsidRPr="00000000" w14:paraId="000000F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CUI: 14905506</w:t>
      </w:r>
    </w:p>
    <w:p w:rsidR="00000000" w:rsidDel="00000000" w:rsidP="00000000" w:rsidRDefault="00000000" w:rsidRPr="00000000" w14:paraId="000000F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Reprezentant legal: Bela Bihari</w:t>
      </w:r>
    </w:p>
    <w:p w:rsidR="00000000" w:rsidDel="00000000" w:rsidP="00000000" w:rsidRDefault="00000000" w:rsidRPr="00000000" w14:paraId="000000F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 +40744291882, Email: </w:t>
      </w:r>
      <w:hyperlink r:id="rId7">
        <w:r w:rsidDel="00000000" w:rsidR="00000000" w:rsidRPr="00000000">
          <w:rPr>
            <w:rFonts w:ascii="Roboto" w:cs="Roboto" w:eastAsia="Roboto" w:hAnsi="Roboto"/>
            <w:color w:val="0563c1"/>
            <w:sz w:val="21"/>
            <w:szCs w:val="21"/>
            <w:highlight w:val="white"/>
            <w:u w:val="single"/>
            <w:rtl w:val="0"/>
          </w:rPr>
          <w:t xml:space="preserve">bela.bihari@gnd.ro</w:t>
        </w:r>
      </w:hyperlink>
      <w:r w:rsidDel="00000000" w:rsidR="00000000" w:rsidRPr="00000000">
        <w:rPr>
          <w:rFonts w:ascii="Roboto" w:cs="Roboto" w:eastAsia="Roboto" w:hAnsi="Roboto"/>
          <w:color w:val="0a0a0a"/>
          <w:sz w:val="21"/>
          <w:szCs w:val="21"/>
          <w:highlight w:val="white"/>
          <w:rtl w:val="0"/>
        </w:rPr>
        <w:t xml:space="preserve"> </w:t>
      </w:r>
      <w:r w:rsidDel="00000000" w:rsidR="00000000" w:rsidRPr="00000000">
        <w:rPr>
          <w:rtl w:val="0"/>
        </w:rPr>
      </w:r>
    </w:p>
    <w:p w:rsidR="00000000" w:rsidDel="00000000" w:rsidP="00000000" w:rsidRDefault="00000000" w:rsidRPr="00000000" w14:paraId="000000F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Doamnelor/Domnilor,</w:t>
      </w:r>
    </w:p>
    <w:p w:rsidR="00000000" w:rsidDel="00000000" w:rsidP="00000000" w:rsidRDefault="00000000" w:rsidRPr="00000000" w14:paraId="000000F9">
      <w:pPr>
        <w:numPr>
          <w:ilvl w:val="0"/>
          <w:numId w:val="1"/>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Examinând documentația de atribuire, subsemnatul ……………………….., reprezentant al ofertantului ……………………………………………., ne oferim ca, în conformitate cu prevederile şi cerințele cuprinse în documentația de atribuire, pentru achiziționarea contractului având ca</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obiect </w:t>
      </w:r>
      <w:r w:rsidDel="00000000" w:rsidR="00000000" w:rsidRPr="00000000">
        <w:rPr>
          <w:rFonts w:ascii="Times New Roman" w:cs="Times New Roman" w:eastAsia="Times New Roman" w:hAnsi="Times New Roman"/>
          <w:b w:val="1"/>
          <w:bCs w:val="1"/>
          <w:i w:val="1"/>
          <w:iCs w:val="1"/>
          <w:color w:val="000000"/>
          <w:sz w:val="24"/>
          <w:szCs w:val="24"/>
          <w:rtl w:val="0"/>
        </w:rPr>
        <w:t xml:space="preserve">“</w:t>
      </w:r>
      <w:r w:rsidDel="00000000" w:rsidR="00000000" w:rsidRPr="00000000">
        <w:rPr>
          <w:rFonts w:ascii="Calibri" w:cs="Calibri" w:eastAsia="Calibri" w:hAnsi="Calibri"/>
          <w:b w:val="1"/>
          <w:bCs w:val="1"/>
          <w:i w:val="1"/>
          <w:iCs w:val="1"/>
          <w:sz w:val="24"/>
          <w:szCs w:val="24"/>
          <w:rtl w:val="0"/>
        </w:rPr>
        <w:t xml:space="preserve">Achiziţia de active fixe corporale_Dotări mobilier</w:t>
      </w:r>
      <w:r w:rsidDel="00000000" w:rsidR="00000000" w:rsidRPr="00000000">
        <w:rPr>
          <w:rFonts w:ascii="Times New Roman" w:cs="Times New Roman" w:eastAsia="Times New Roman" w:hAnsi="Times New Roman"/>
          <w:b w:val="1"/>
          <w:bCs w:val="1"/>
          <w:i w:val="1"/>
          <w:iCs w:val="1"/>
          <w:color w:val="000000"/>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în cadrul proiectului  </w:t>
      </w:r>
      <w:r w:rsidDel="00000000" w:rsidR="00000000" w:rsidRPr="00000000">
        <w:rPr>
          <w:rFonts w:ascii="Times New Roman" w:cs="Times New Roman" w:eastAsia="Times New Roman" w:hAnsi="Times New Roman"/>
          <w:b w:val="1"/>
          <w:bCs w:val="1"/>
          <w:i w:val="1"/>
          <w:iCs w:val="1"/>
          <w:color w:val="000000"/>
          <w:sz w:val="24"/>
          <w:szCs w:val="24"/>
          <w:rtl w:val="0"/>
        </w:rPr>
        <w:t xml:space="preserve">“ Biobank.ro - centru de date și de probe biologice pentru cercetare medicală”, cod MySMIS: 339613,</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pentru suma de ............................................................. </w:t>
      </w:r>
      <w:r w:rsidDel="00000000" w:rsidR="00000000" w:rsidRPr="00000000">
        <w:rPr>
          <w:rFonts w:ascii="Times New Roman" w:cs="Times New Roman" w:eastAsia="Times New Roman" w:hAnsi="Times New Roman"/>
          <w:i w:val="1"/>
          <w:iCs w:val="1"/>
          <w:color w:val="000000"/>
          <w:sz w:val="24"/>
          <w:szCs w:val="24"/>
          <w:rtl w:val="0"/>
        </w:rPr>
        <w:t xml:space="preserve">(suma in litere si cifre) lei </w:t>
      </w:r>
      <w:r w:rsidDel="00000000" w:rsidR="00000000" w:rsidRPr="00000000">
        <w:rPr>
          <w:rFonts w:ascii="Times New Roman" w:cs="Times New Roman" w:eastAsia="Times New Roman" w:hAnsi="Times New Roman"/>
          <w:color w:val="000000"/>
          <w:sz w:val="24"/>
          <w:szCs w:val="24"/>
          <w:rtl w:val="0"/>
        </w:rPr>
        <w:t xml:space="preserve">la care se adaugă taxa pe valoarea adăugată în valoare de……………………………….lei. </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line="276" w:lineRule="auto"/>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ab/>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B">
      <w:pPr>
        <w:numPr>
          <w:ilvl w:val="0"/>
          <w:numId w:val="1"/>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 angajăm ca, în cazul în care oferta noastră este stabilită câștigătoare, să livrăm, instalăm echipamentele ce fac obiectul achiziţiei şi să instruim persoanele desemnate de beneficiar în graficul de timp prezentat.</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76" w:lineRule="auto"/>
        <w:ind w:left="72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D">
      <w:pPr>
        <w:numPr>
          <w:ilvl w:val="0"/>
          <w:numId w:val="1"/>
        </w:numPr>
        <w:pBdr>
          <w:top w:space="0" w:sz="0" w:val="nil"/>
          <w:left w:space="0" w:sz="0" w:val="nil"/>
          <w:bottom w:space="0" w:sz="0" w:val="nil"/>
          <w:right w:space="0" w:sz="0" w:val="nil"/>
          <w:between w:space="0" w:sz="0" w:val="nil"/>
        </w:pBdr>
        <w:spacing w:after="200" w:line="276" w:lineRule="auto"/>
        <w:ind w:left="714" w:hanging="3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Ne angajăm să menținem această ofertă valabilă pentru o durată de </w:t>
      </w:r>
      <w:r w:rsidDel="00000000" w:rsidR="00000000" w:rsidRPr="00000000">
        <w:rPr>
          <w:rFonts w:ascii="Times New Roman" w:cs="Times New Roman" w:eastAsia="Times New Roman" w:hAnsi="Times New Roman"/>
          <w:b w:val="1"/>
          <w:bCs w:val="1"/>
          <w:sz w:val="24"/>
          <w:szCs w:val="24"/>
          <w:rtl w:val="0"/>
        </w:rPr>
        <w:t xml:space="preserve">30 zile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(cincisprezece zile)</w:t>
      </w:r>
      <w:r w:rsidDel="00000000" w:rsidR="00000000" w:rsidRPr="00000000">
        <w:rPr>
          <w:rFonts w:ascii="Times New Roman" w:cs="Times New Roman" w:eastAsia="Times New Roman" w:hAnsi="Times New Roman"/>
          <w:sz w:val="24"/>
          <w:szCs w:val="24"/>
          <w:rtl w:val="0"/>
        </w:rPr>
        <w:t xml:space="preserve">, respectiv până la data de ___________________________ </w:t>
      </w:r>
      <w:r w:rsidDel="00000000" w:rsidR="00000000" w:rsidRPr="00000000">
        <w:rPr>
          <w:rFonts w:ascii="Times New Roman" w:cs="Times New Roman" w:eastAsia="Times New Roman" w:hAnsi="Times New Roman"/>
          <w:i w:val="1"/>
          <w:iCs w:val="1"/>
          <w:sz w:val="24"/>
          <w:szCs w:val="24"/>
          <w:rtl w:val="0"/>
        </w:rPr>
        <w:t xml:space="preserve">(ziua/luna/anul)</w:t>
      </w:r>
      <w:r w:rsidDel="00000000" w:rsidR="00000000" w:rsidRPr="00000000">
        <w:rPr>
          <w:rFonts w:ascii="Times New Roman" w:cs="Times New Roman" w:eastAsia="Times New Roman" w:hAnsi="Times New Roman"/>
          <w:sz w:val="24"/>
          <w:szCs w:val="24"/>
          <w:rtl w:val="0"/>
        </w:rPr>
        <w:t xml:space="preserve">, iar ea va rămâne obligatorie pentru noi și poate fi acceptată oricând înainte de expirarea perioadei de valabilitate.</w:t>
      </w:r>
      <w:r w:rsidDel="00000000" w:rsidR="00000000" w:rsidRPr="00000000">
        <w:rPr>
          <w:rtl w:val="0"/>
        </w:rPr>
      </w:r>
    </w:p>
    <w:p w:rsidR="00000000" w:rsidDel="00000000" w:rsidP="00000000" w:rsidRDefault="00000000" w:rsidRPr="00000000" w14:paraId="000000FE">
      <w:pPr>
        <w:numPr>
          <w:ilvl w:val="0"/>
          <w:numId w:val="1"/>
        </w:numPr>
        <w:pBdr>
          <w:top w:space="0" w:sz="0" w:val="nil"/>
          <w:left w:space="0" w:sz="0" w:val="nil"/>
          <w:bottom w:space="0" w:sz="0" w:val="nil"/>
          <w:right w:space="0" w:sz="0" w:val="nil"/>
          <w:between w:space="0" w:sz="0" w:val="nil"/>
        </w:pBdr>
        <w:spacing w:after="200" w:before="240" w:line="276" w:lineRule="auto"/>
        <w:ind w:left="714" w:hanging="3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Până la încheierea şi semnarea contractului de achiziție publică aceasta ofertă, împreună cu comunicarea transmisă de dumneavoastră, prin care oferta noastră este stabilită câștigătoare, vor constitui un contract angajant între noi.</w:t>
      </w:r>
    </w:p>
    <w:p w:rsidR="00000000" w:rsidDel="00000000" w:rsidP="00000000" w:rsidRDefault="00000000" w:rsidRPr="00000000" w14:paraId="000000FF">
      <w:pPr>
        <w:numPr>
          <w:ilvl w:val="0"/>
          <w:numId w:val="1"/>
        </w:numPr>
        <w:pBdr>
          <w:top w:space="0" w:sz="0" w:val="nil"/>
          <w:left w:space="0" w:sz="0" w:val="nil"/>
          <w:bottom w:space="0" w:sz="0" w:val="nil"/>
          <w:right w:space="0" w:sz="0" w:val="nil"/>
          <w:between w:space="0" w:sz="0" w:val="nil"/>
        </w:pBdr>
        <w:spacing w:after="200" w:before="200" w:line="276" w:lineRule="auto"/>
        <w:ind w:left="714" w:hanging="3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Înțelegem că nu sunteți obligați să acceptați oferta cu cel mai scăzut preț sau orice altă ofertă pe care o puteți primi.</w:t>
      </w:r>
    </w:p>
    <w:p w:rsidR="00000000" w:rsidDel="00000000" w:rsidP="00000000" w:rsidRDefault="00000000" w:rsidRPr="00000000" w14:paraId="0000010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_____/_____/_____</w:t>
      </w:r>
    </w:p>
    <w:p w:rsidR="00000000" w:rsidDel="00000000" w:rsidP="00000000" w:rsidRDefault="00000000" w:rsidRPr="00000000" w14:paraId="0000010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………………….în calitate de ...............………, legal autorizat să semnez oferta pentru şi în numele ....................………………. </w:t>
      </w:r>
      <w:r w:rsidDel="00000000" w:rsidR="00000000" w:rsidRPr="00000000">
        <w:rPr>
          <w:rFonts w:ascii="Times New Roman" w:cs="Times New Roman" w:eastAsia="Times New Roman" w:hAnsi="Times New Roman"/>
          <w:i w:val="1"/>
          <w:iCs w:val="1"/>
          <w:sz w:val="24"/>
          <w:szCs w:val="24"/>
          <w:rtl w:val="0"/>
        </w:rPr>
        <w:t xml:space="preserve">(denumirea/numele operatorului economic)</w:t>
      </w:r>
    </w:p>
    <w:p w:rsidR="00000000" w:rsidDel="00000000" w:rsidP="00000000" w:rsidRDefault="00000000" w:rsidRPr="00000000" w14:paraId="00000103">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w:t>
      </w:r>
    </w:p>
    <w:p w:rsidR="00000000" w:rsidDel="00000000" w:rsidP="00000000" w:rsidRDefault="00000000" w:rsidRPr="00000000" w14:paraId="00000104">
      <w:pPr>
        <w:spacing w:line="276" w:lineRule="auto"/>
        <w:jc w:val="both"/>
        <w:rPr>
          <w:rFonts w:ascii="Times New Roman" w:cs="Times New Roman" w:eastAsia="Times New Roman" w:hAnsi="Times New Roman"/>
          <w:b w:val="1"/>
          <w:bCs w:val="1"/>
          <w:i w:val="1"/>
          <w:iCs w:val="1"/>
          <w:sz w:val="24"/>
          <w:szCs w:val="24"/>
        </w:rPr>
      </w:pPr>
      <w:bookmarkStart w:colFirst="0" w:colLast="0" w:name="_heading=h.sb15pjw3ywv0" w:id="2"/>
      <w:bookmarkEnd w:id="2"/>
      <w:r w:rsidDel="00000000" w:rsidR="00000000" w:rsidRPr="00000000">
        <w:rPr>
          <w:rtl w:val="0"/>
        </w:rPr>
      </w:r>
    </w:p>
    <w:p w:rsidR="00000000" w:rsidDel="00000000" w:rsidP="00000000" w:rsidRDefault="00000000" w:rsidRPr="00000000" w14:paraId="00000105">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06">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07">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08">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09">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0A">
      <w:pPr>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Formular nr. 6.1</w:t>
      </w:r>
    </w:p>
    <w:p w:rsidR="00000000" w:rsidDel="00000000" w:rsidP="00000000" w:rsidRDefault="00000000" w:rsidRPr="00000000" w14:paraId="0000010B">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0C">
      <w:pPr>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0D">
      <w:pPr>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0E">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ANEXA FORMULAR OFERTA</w:t>
      </w:r>
    </w:p>
    <w:p w:rsidR="00000000" w:rsidDel="00000000" w:rsidP="00000000" w:rsidRDefault="00000000" w:rsidRPr="00000000" w14:paraId="0000010F">
      <w:pPr>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10">
      <w:pPr>
        <w:jc w:val="center"/>
        <w:rPr>
          <w:rFonts w:ascii="Times New Roman" w:cs="Times New Roman" w:eastAsia="Times New Roman" w:hAnsi="Times New Roman"/>
          <w:b w:val="1"/>
          <w:bCs w:val="1"/>
          <w:color w:val="000000"/>
          <w:sz w:val="24"/>
          <w:szCs w:val="24"/>
        </w:rPr>
      </w:pPr>
      <w:r w:rsidDel="00000000" w:rsidR="00000000" w:rsidRPr="00000000">
        <w:rPr>
          <w:rtl w:val="0"/>
        </w:rPr>
      </w:r>
    </w:p>
    <w:tbl>
      <w:tblPr>
        <w:tblStyle w:val="Table2"/>
        <w:tblW w:w="10233.0" w:type="dxa"/>
        <w:jc w:val="left"/>
        <w:tblInd w:w="5.0" w:type="dxa"/>
        <w:tblLayout w:type="fixed"/>
        <w:tblLook w:val="0400"/>
      </w:tblPr>
      <w:tblGrid>
        <w:gridCol w:w="4531"/>
        <w:gridCol w:w="949"/>
        <w:gridCol w:w="1244"/>
        <w:gridCol w:w="1776"/>
        <w:gridCol w:w="1733"/>
        <w:tblGridChange w:id="0">
          <w:tblGrid>
            <w:gridCol w:w="4531"/>
            <w:gridCol w:w="949"/>
            <w:gridCol w:w="1244"/>
            <w:gridCol w:w="1776"/>
            <w:gridCol w:w="1733"/>
          </w:tblGrid>
        </w:tblGridChange>
      </w:tblGrid>
      <w:tr>
        <w:trPr>
          <w:cantSplit w:val="0"/>
          <w:trHeight w:val="94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Achiziţia de Dotări mobilier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UM</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1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Cantitate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1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 (fără TVA) lei</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1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Valoare fără TVA (lei)</w:t>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rPr>
                <w:rFonts w:ascii="Times New Roman" w:cs="Times New Roman" w:eastAsia="Times New Roman" w:hAnsi="Times New Roman"/>
                <w:i w:val="1"/>
                <w:iCs w:val="1"/>
                <w:color w:val="11181c"/>
                <w:sz w:val="24"/>
                <w:szCs w:val="24"/>
              </w:rPr>
            </w:pPr>
            <w:r w:rsidDel="00000000" w:rsidR="00000000" w:rsidRPr="00000000">
              <w:rPr>
                <w:rFonts w:ascii="Times New Roman" w:cs="Times New Roman" w:eastAsia="Times New Roman" w:hAnsi="Times New Roman"/>
                <w:sz w:val="24"/>
                <w:szCs w:val="24"/>
                <w:rtl w:val="0"/>
              </w:rPr>
              <w:t xml:space="preserve"> Mese birou profesional </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jc w:val="center"/>
              <w:rPr>
                <w:rFonts w:ascii="Times New Roman" w:cs="Times New Roman" w:eastAsia="Times New Roman" w:hAnsi="Times New Roman"/>
                <w:color w:val="11181c"/>
                <w:sz w:val="24"/>
                <w:szCs w:val="24"/>
              </w:rPr>
            </w:pPr>
            <w:r w:rsidDel="00000000" w:rsidR="00000000" w:rsidRPr="00000000">
              <w:rPr>
                <w:rFonts w:ascii="Times New Roman" w:cs="Times New Roman" w:eastAsia="Times New Roman" w:hAnsi="Times New Roman"/>
                <w:color w:val="11181c"/>
                <w:sz w:val="24"/>
                <w:szCs w:val="24"/>
                <w:rtl w:val="0"/>
              </w:rPr>
              <w:t xml:space="preserve">buc</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8">
            <w:pPr>
              <w:jc w:val="center"/>
              <w:rPr>
                <w:rFonts w:ascii="Times New Roman" w:cs="Times New Roman" w:eastAsia="Times New Roman" w:hAnsi="Times New Roman"/>
                <w:color w:val="11181c"/>
                <w:sz w:val="24"/>
                <w:szCs w:val="24"/>
              </w:rPr>
            </w:pPr>
            <w:r w:rsidDel="00000000" w:rsidR="00000000" w:rsidRPr="00000000">
              <w:rPr>
                <w:rFonts w:ascii="Times New Roman" w:cs="Times New Roman" w:eastAsia="Times New Roman" w:hAnsi="Times New Roman"/>
                <w:color w:val="11181c"/>
                <w:sz w:val="24"/>
                <w:szCs w:val="24"/>
                <w:rtl w:val="0"/>
              </w:rPr>
              <w:t xml:space="preserve">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9">
            <w:pPr>
              <w:jc w:val="right"/>
              <w:rPr>
                <w:rFonts w:ascii="Times New Roman" w:cs="Times New Roman" w:eastAsia="Times New Roman" w:hAnsi="Times New Roman"/>
                <w:i w:val="1"/>
                <w:iCs w:val="1"/>
                <w:color w:val="11181c"/>
                <w:sz w:val="24"/>
                <w:szCs w:val="24"/>
              </w:rPr>
            </w:pPr>
            <w:r w:rsidDel="00000000" w:rsidR="00000000" w:rsidRPr="00000000">
              <w:rPr>
                <w:rFonts w:ascii="Times New Roman" w:cs="Times New Roman" w:eastAsia="Times New Roman" w:hAnsi="Times New Roman"/>
                <w:i w:val="1"/>
                <w:iCs w:val="1"/>
                <w:color w:val="11181c"/>
                <w:sz w:val="24"/>
                <w:szCs w:val="24"/>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A">
            <w:pPr>
              <w:jc w:val="right"/>
              <w:rPr>
                <w:rFonts w:ascii="Times New Roman" w:cs="Times New Roman" w:eastAsia="Times New Roman" w:hAnsi="Times New Roman"/>
                <w:i w:val="1"/>
                <w:iCs w:val="1"/>
                <w:color w:val="11181c"/>
                <w:sz w:val="24"/>
                <w:szCs w:val="24"/>
              </w:rPr>
            </w:pPr>
            <w:r w:rsidDel="00000000" w:rsidR="00000000" w:rsidRPr="00000000">
              <w:rPr>
                <w:rFonts w:ascii="Times New Roman" w:cs="Times New Roman" w:eastAsia="Times New Roman" w:hAnsi="Times New Roman"/>
                <w:i w:val="1"/>
                <w:iCs w:val="1"/>
                <w:color w:val="11181c"/>
                <w:sz w:val="24"/>
                <w:szCs w:val="24"/>
                <w:rtl w:val="0"/>
              </w:rPr>
              <w:t xml:space="preserve"> </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rPr>
                <w:rFonts w:ascii="Times New Roman" w:cs="Times New Roman" w:eastAsia="Times New Roman" w:hAnsi="Times New Roman"/>
                <w:i w:val="1"/>
                <w:iCs w:val="1"/>
                <w:color w:val="11181c"/>
                <w:sz w:val="24"/>
                <w:szCs w:val="24"/>
              </w:rPr>
            </w:pPr>
            <w:r w:rsidDel="00000000" w:rsidR="00000000" w:rsidRPr="00000000">
              <w:rPr>
                <w:rFonts w:ascii="Times New Roman" w:cs="Times New Roman" w:eastAsia="Times New Roman" w:hAnsi="Times New Roman"/>
                <w:sz w:val="24"/>
                <w:szCs w:val="24"/>
                <w:rtl w:val="0"/>
              </w:rPr>
              <w:t xml:space="preserve"> Scaune ergonomice profesionale </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C">
            <w:pPr>
              <w:jc w:val="center"/>
              <w:rPr>
                <w:rFonts w:ascii="Times New Roman" w:cs="Times New Roman" w:eastAsia="Times New Roman" w:hAnsi="Times New Roman"/>
                <w:i w:val="1"/>
                <w:iCs w:val="1"/>
                <w:color w:val="11181c"/>
                <w:sz w:val="24"/>
                <w:szCs w:val="24"/>
              </w:rPr>
            </w:pPr>
            <w:r w:rsidDel="00000000" w:rsidR="00000000" w:rsidRPr="00000000">
              <w:rPr>
                <w:rFonts w:ascii="Times New Roman" w:cs="Times New Roman" w:eastAsia="Times New Roman" w:hAnsi="Times New Roman"/>
                <w:sz w:val="24"/>
                <w:szCs w:val="24"/>
                <w:rtl w:val="0"/>
              </w:rPr>
              <w:t xml:space="preserve">buc</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D">
            <w:pPr>
              <w:jc w:val="center"/>
              <w:rPr>
                <w:rFonts w:ascii="Times New Roman" w:cs="Times New Roman" w:eastAsia="Times New Roman" w:hAnsi="Times New Roman"/>
                <w:color w:val="11181c"/>
                <w:sz w:val="24"/>
                <w:szCs w:val="24"/>
              </w:rPr>
            </w:pPr>
            <w:r w:rsidDel="00000000" w:rsidR="00000000" w:rsidRPr="00000000">
              <w:rPr>
                <w:rFonts w:ascii="Times New Roman" w:cs="Times New Roman" w:eastAsia="Times New Roman" w:hAnsi="Times New Roman"/>
                <w:color w:val="11181c"/>
                <w:sz w:val="24"/>
                <w:szCs w:val="24"/>
                <w:rtl w:val="0"/>
              </w:rPr>
              <w:t xml:space="preserve">10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E">
            <w:pPr>
              <w:jc w:val="right"/>
              <w:rPr>
                <w:rFonts w:ascii="Times New Roman" w:cs="Times New Roman" w:eastAsia="Times New Roman" w:hAnsi="Times New Roman"/>
                <w:i w:val="1"/>
                <w:iCs w:val="1"/>
                <w:color w:val="11181c"/>
                <w:sz w:val="24"/>
                <w:szCs w:val="24"/>
              </w:rPr>
            </w:pPr>
            <w:r w:rsidDel="00000000" w:rsidR="00000000" w:rsidRPr="00000000">
              <w:rPr>
                <w:rFonts w:ascii="Times New Roman" w:cs="Times New Roman" w:eastAsia="Times New Roman" w:hAnsi="Times New Roman"/>
                <w:i w:val="1"/>
                <w:iCs w:val="1"/>
                <w:color w:val="11181c"/>
                <w:sz w:val="24"/>
                <w:szCs w:val="24"/>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F">
            <w:pPr>
              <w:jc w:val="right"/>
              <w:rPr>
                <w:rFonts w:ascii="Times New Roman" w:cs="Times New Roman" w:eastAsia="Times New Roman" w:hAnsi="Times New Roman"/>
                <w:i w:val="1"/>
                <w:iCs w:val="1"/>
                <w:color w:val="11181c"/>
                <w:sz w:val="24"/>
                <w:szCs w:val="24"/>
              </w:rPr>
            </w:pPr>
            <w:r w:rsidDel="00000000" w:rsidR="00000000" w:rsidRPr="00000000">
              <w:rPr>
                <w:rFonts w:ascii="Times New Roman" w:cs="Times New Roman" w:eastAsia="Times New Roman" w:hAnsi="Times New Roman"/>
                <w:i w:val="1"/>
                <w:iCs w:val="1"/>
                <w:color w:val="11181c"/>
                <w:sz w:val="24"/>
                <w:szCs w:val="24"/>
                <w:rtl w:val="0"/>
              </w:rPr>
              <w:t xml:space="preserve"> </w:t>
            </w:r>
          </w:p>
        </w:tc>
      </w:tr>
      <w:tr>
        <w:trPr>
          <w:cantSplit w:val="0"/>
          <w:trHeight w:val="301"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20">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21">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22">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23">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24">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0,00 RON</w:t>
            </w:r>
          </w:p>
        </w:tc>
      </w:tr>
    </w:tbl>
    <w:p w:rsidR="00000000" w:rsidDel="00000000" w:rsidP="00000000" w:rsidRDefault="00000000" w:rsidRPr="00000000" w14:paraId="0000012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6">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27">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28">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29">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Ofertant,</w:t>
      </w:r>
    </w:p>
    <w:p w:rsidR="00000000" w:rsidDel="00000000" w:rsidP="00000000" w:rsidRDefault="00000000" w:rsidRPr="00000000" w14:paraId="000001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w:t>
      </w:r>
    </w:p>
    <w:p w:rsidR="00000000" w:rsidDel="00000000" w:rsidP="00000000" w:rsidRDefault="00000000" w:rsidRPr="00000000" w14:paraId="000001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numele reprezentantului legal, în clar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w:t>
      </w:r>
    </w:p>
    <w:p w:rsidR="00000000" w:rsidDel="00000000" w:rsidP="00000000" w:rsidRDefault="00000000" w:rsidRPr="00000000" w14:paraId="000001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semnatura autorizată</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0">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1">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2">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3">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4">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5">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6">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7">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8">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9">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A">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B">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C">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D">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E">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3F">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40">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41">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42">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43">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44">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45">
      <w:pPr>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Formular nr. 8</w:t>
      </w:r>
    </w:p>
    <w:p w:rsidR="00000000" w:rsidDel="00000000" w:rsidP="00000000" w:rsidRDefault="00000000" w:rsidRPr="00000000" w14:paraId="00000146">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47">
      <w:pPr>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Declarație privind respectarea principiului DNSH</w:t>
      </w:r>
    </w:p>
    <w:p w:rsidR="00000000" w:rsidDel="00000000" w:rsidP="00000000" w:rsidRDefault="00000000" w:rsidRPr="00000000" w14:paraId="00000149">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Subsemnatul/a..............., posesor al CI seria......., nr. ....., eliberată de ........, CNP ......... , în calitate de reprezentant legal al ................, cunoscând că declararea necorespunzătoare a adevărului, inclusiv prin omisiune, constituie infracțiune şi este pedepsită de legea penală, declar pe propria răspundere că:</w:t>
      </w:r>
    </w:p>
    <w:p w:rsidR="00000000" w:rsidDel="00000000" w:rsidP="00000000" w:rsidRDefault="00000000" w:rsidRPr="00000000" w14:paraId="0000014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Echipamentele ofertate pentru procedura ................, respectă în integralitate principiul de „a nu prejudicia în mod semnificativ” (DNSH – „Do No Significant Harm”), în conformitate cu Comunicarea Comisiei - Orientări tehnice privind aplicarea principiului de „a nu prejudicia în mod semnificativ” în temeiul Regulamentului privind Mecanismul de redresare și reziliență (2021/C 58/01) și cu Regulamentul delegat (UE) al Comisiei 2021/2139 ,în temeiul Regulamentului privind taxonomia (UE) (2020/852), pe durata întregului ciclu de viață a investiției.</w:t>
      </w:r>
    </w:p>
    <w:p w:rsidR="00000000" w:rsidDel="00000000" w:rsidP="00000000" w:rsidRDefault="00000000" w:rsidRPr="00000000" w14:paraId="000001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 Astfel, echipamentele ofertate pentru procedura ................. nu prejudiciază, în mod semnificativ, pe durata întregului ciclu de viață a investiției, niciunul dintre cele 6 obiective de mediu, prin raportare la prevederile art.</w:t>
      </w:r>
      <w:r w:rsidDel="00000000" w:rsidR="00000000" w:rsidRPr="00000000">
        <w:rPr>
          <w:rFonts w:ascii="Times New Roman" w:cs="Times New Roman" w:eastAsia="Times New Roman" w:hAnsi="Times New Roman"/>
          <w:color w:val="000000"/>
          <w:sz w:val="24"/>
          <w:szCs w:val="24"/>
          <w:rtl w:val="0"/>
        </w:rPr>
        <w:t xml:space="preserve"> 17 din Regulamentului (UE) 2020/852, respectiv:</w:t>
      </w:r>
    </w:p>
    <w:p w:rsidR="00000000" w:rsidDel="00000000" w:rsidP="00000000" w:rsidRDefault="00000000" w:rsidRPr="00000000" w14:paraId="0000015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atenuarea schimbărilor climatice;</w:t>
      </w:r>
    </w:p>
    <w:p w:rsidR="00000000" w:rsidDel="00000000" w:rsidP="00000000" w:rsidRDefault="00000000" w:rsidRPr="00000000" w14:paraId="0000015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adaptarea la schimbările climatice;</w:t>
      </w:r>
    </w:p>
    <w:p w:rsidR="00000000" w:rsidDel="00000000" w:rsidP="00000000" w:rsidRDefault="00000000" w:rsidRPr="00000000" w14:paraId="0000015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utilizarea durabilă și protecția resurselor de apă și a celor marine;</w:t>
      </w:r>
    </w:p>
    <w:p w:rsidR="00000000" w:rsidDel="00000000" w:rsidP="00000000" w:rsidRDefault="00000000" w:rsidRPr="00000000" w14:paraId="000001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 tranziția către o economie circulară;</w:t>
      </w:r>
    </w:p>
    <w:p w:rsidR="00000000" w:rsidDel="00000000" w:rsidP="00000000" w:rsidRDefault="00000000" w:rsidRPr="00000000" w14:paraId="000001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 prevenirea și controlul poluării;</w:t>
      </w:r>
    </w:p>
    <w:p w:rsidR="00000000" w:rsidDel="00000000" w:rsidP="00000000" w:rsidRDefault="00000000" w:rsidRPr="00000000" w14:paraId="0000015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 protecția și refacerea biodiversității și a ecosistemelor.</w:t>
      </w:r>
    </w:p>
    <w:p w:rsidR="00000000" w:rsidDel="00000000" w:rsidP="00000000" w:rsidRDefault="00000000" w:rsidRPr="00000000" w14:paraId="000001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Autoevaluarea din punct de vedere al respectării principiului DNSH pentru echipamente ofertate pentru procedura ............. din Anexa la prezenta declarație este realizată în conformitate cu Comunicarea Comisiei - Orientări tehnice privind aplicarea principiului de „a nu prejudicia în mod semnificativ” în temeiul Regulamentului privind Mecanismul de redresare și reziliență (2021/C 58/01) și cu Regulamentul delegat (UE) al Comisiei 2021/2139, în temeiul Regulamentului privind taxonomia (UE) (2020/852).</w:t>
      </w:r>
    </w:p>
    <w:p w:rsidR="00000000" w:rsidDel="00000000" w:rsidP="00000000" w:rsidRDefault="00000000" w:rsidRPr="00000000" w14:paraId="0000015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Autoevaluarea echipamentelor ofertate pentru procedura ................ din anexa la prezenta declarație cuprinde date și informații corecte, reale și conforme cu documentația ofertei pentru realizarea renovării.</w:t>
      </w:r>
    </w:p>
    <w:p w:rsidR="00000000" w:rsidDel="00000000" w:rsidP="00000000" w:rsidRDefault="00000000" w:rsidRPr="00000000" w14:paraId="000001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În cadrul procedurilor de achiziţie pentru serviciile de renovare/ echipamente/ dotări este inclusă obligația de a trata și de a asigura în mod corespunzător conformitatea lucrărilor cu principiul de „a nu prejudicia în mod semnificativ” (DNSH – „Do No Significant Harm”), în conformitate cu Comunicarea Comisiei - Orientări tehnice privind aplicarea principiului de „a nu prejudicia în mod semnificativ” în temeiul Regulamentului delegat (UE) al Comisiei 2021/2139, în temeiul Regulamentului privind taxonomia (UE) (2020/852).</w:t>
      </w:r>
    </w:p>
    <w:p w:rsidR="00000000" w:rsidDel="00000000" w:rsidP="00000000" w:rsidRDefault="00000000" w:rsidRPr="00000000" w14:paraId="0000015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Pe perioada de operare și la finalul ciclului de viață </w:t>
      </w:r>
      <w:r w:rsidDel="00000000" w:rsidR="00000000" w:rsidRPr="00000000">
        <w:rPr>
          <w:rFonts w:ascii="Times New Roman" w:cs="Times New Roman" w:eastAsia="Times New Roman" w:hAnsi="Times New Roman"/>
          <w:sz w:val="24"/>
          <w:szCs w:val="24"/>
          <w:rtl w:val="0"/>
        </w:rPr>
        <w:t xml:space="preserve">al</w:t>
      </w:r>
      <w:r w:rsidDel="00000000" w:rsidR="00000000" w:rsidRPr="00000000">
        <w:rPr>
          <w:rFonts w:ascii="Times New Roman" w:cs="Times New Roman" w:eastAsia="Times New Roman" w:hAnsi="Times New Roman"/>
          <w:color w:val="000000"/>
          <w:sz w:val="24"/>
          <w:szCs w:val="24"/>
          <w:rtl w:val="0"/>
        </w:rPr>
        <w:t xml:space="preserve"> investiției se asigură în mod corespunzător conformitatea investiției cu principiul „a nu prejudicia în mod semnificativ” (DNSH – „Do No Significant Harm”), în conformitate cu autoevaluarea din anexa la prezenta declarație.</w:t>
      </w:r>
    </w:p>
    <w:p w:rsidR="00000000" w:rsidDel="00000000" w:rsidP="00000000" w:rsidRDefault="00000000" w:rsidRPr="00000000" w14:paraId="0000016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Raportarea privind asigurarea conformității investiției cu principiul de „a nu prejudicia în mod semnificativ” (DNSH – „Do No Significant Harm”) se va realiza inclusiv pe perioada de derulare a contractului de furnizare și de valabilitate a </w:t>
      </w:r>
      <w:r w:rsidDel="00000000" w:rsidR="00000000" w:rsidRPr="00000000">
        <w:rPr>
          <w:rFonts w:ascii="Times New Roman" w:cs="Times New Roman" w:eastAsia="Times New Roman" w:hAnsi="Times New Roman"/>
          <w:sz w:val="24"/>
          <w:szCs w:val="24"/>
          <w:rtl w:val="0"/>
        </w:rPr>
        <w:t xml:space="preserve">garanției</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și</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mentenanței</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dacă</w:t>
      </w:r>
      <w:r w:rsidDel="00000000" w:rsidR="00000000" w:rsidRPr="00000000">
        <w:rPr>
          <w:rFonts w:ascii="Times New Roman" w:cs="Times New Roman" w:eastAsia="Times New Roman" w:hAnsi="Times New Roman"/>
          <w:color w:val="000000"/>
          <w:sz w:val="24"/>
          <w:szCs w:val="24"/>
          <w:rtl w:val="0"/>
        </w:rPr>
        <w:t xml:space="preserve"> este cazul).</w:t>
      </w:r>
    </w:p>
    <w:p w:rsidR="00000000" w:rsidDel="00000000" w:rsidP="00000000" w:rsidRDefault="00000000" w:rsidRPr="00000000" w14:paraId="0000016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Atașez</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la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prezenta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declarație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autoevaluarea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produselor/bunurilor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ofertate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din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punctul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vedere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respectării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principiului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DNSH</w:t>
      </w:r>
      <w:r w:rsidDel="00000000" w:rsidR="00000000" w:rsidRPr="00000000">
        <w:rPr>
          <w:rFonts w:ascii="Times New Roman" w:cs="Times New Roman" w:eastAsia="Times New Roman" w:hAnsi="Times New Roman"/>
          <w:sz w:val="24"/>
          <w:szCs w:val="24"/>
          <w:rtl w:val="0"/>
        </w:rPr>
        <w:t xml:space="preserve"> pentru procedura ..............., din Anexa la prezenta declarație.</w:t>
      </w: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Confirm, de asemenea, că afirmațiile din această declarație (inclusiv </w:t>
      </w:r>
      <w:r w:rsidDel="00000000" w:rsidR="00000000" w:rsidRPr="00000000">
        <w:rPr>
          <w:rFonts w:ascii="Times New Roman" w:cs="Times New Roman" w:eastAsia="Times New Roman" w:hAnsi="Times New Roman"/>
          <w:sz w:val="24"/>
          <w:szCs w:val="24"/>
          <w:rtl w:val="0"/>
        </w:rPr>
        <w:t xml:space="preserve">cele </w:t>
      </w:r>
      <w:r w:rsidDel="00000000" w:rsidR="00000000" w:rsidRPr="00000000">
        <w:rPr>
          <w:rFonts w:ascii="Times New Roman" w:cs="Times New Roman" w:eastAsia="Times New Roman" w:hAnsi="Times New Roman"/>
          <w:color w:val="000000"/>
          <w:sz w:val="24"/>
          <w:szCs w:val="24"/>
          <w:rtl w:val="0"/>
        </w:rPr>
        <w:t xml:space="preserve">din anexa la aceasta) sunt adevărate </w:t>
      </w:r>
      <w:r w:rsidDel="00000000" w:rsidR="00000000" w:rsidRPr="00000000">
        <w:rPr>
          <w:rFonts w:ascii="Times New Roman" w:cs="Times New Roman" w:eastAsia="Times New Roman" w:hAnsi="Times New Roman"/>
          <w:sz w:val="24"/>
          <w:szCs w:val="24"/>
          <w:rtl w:val="0"/>
        </w:rPr>
        <w:t xml:space="preserve">și</w:t>
      </w:r>
      <w:r w:rsidDel="00000000" w:rsidR="00000000" w:rsidRPr="00000000">
        <w:rPr>
          <w:rFonts w:ascii="Times New Roman" w:cs="Times New Roman" w:eastAsia="Times New Roman" w:hAnsi="Times New Roman"/>
          <w:color w:val="000000"/>
          <w:sz w:val="24"/>
          <w:szCs w:val="24"/>
          <w:rtl w:val="0"/>
        </w:rPr>
        <w:t xml:space="preserve"> că informațiile incluse în aceasta sunt corecte.</w:t>
      </w:r>
    </w:p>
    <w:p w:rsidR="00000000" w:rsidDel="00000000" w:rsidP="00000000" w:rsidRDefault="00000000" w:rsidRPr="00000000" w14:paraId="0000016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Data .................</w:t>
      </w:r>
    </w:p>
    <w:p w:rsidR="00000000" w:rsidDel="00000000" w:rsidP="00000000" w:rsidRDefault="00000000" w:rsidRPr="00000000" w14:paraId="00000168">
      <w:pPr>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6A">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Operator economic,</w:t>
      </w:r>
    </w:p>
    <w:p w:rsidR="00000000" w:rsidDel="00000000" w:rsidP="00000000" w:rsidRDefault="00000000" w:rsidRPr="00000000" w14:paraId="0000016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16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(semnatura autorizata)</w:t>
      </w:r>
      <w:r w:rsidDel="00000000" w:rsidR="00000000" w:rsidRPr="00000000">
        <w:rPr>
          <w:rtl w:val="0"/>
        </w:rPr>
      </w:r>
    </w:p>
    <w:p w:rsidR="00000000" w:rsidDel="00000000" w:rsidP="00000000" w:rsidRDefault="00000000" w:rsidRPr="00000000" w14:paraId="000001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Formular nr. 8.1</w:t>
      </w:r>
    </w:p>
    <w:p w:rsidR="00000000" w:rsidDel="00000000" w:rsidP="00000000" w:rsidRDefault="00000000" w:rsidRPr="00000000" w14:paraId="00000186">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87">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88">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AUTOEVALUAREA PRODUSELOR / BUNURILOR OFERTATE </w:t>
      </w:r>
    </w:p>
    <w:p w:rsidR="00000000" w:rsidDel="00000000" w:rsidP="00000000" w:rsidRDefault="00000000" w:rsidRPr="00000000" w14:paraId="00000189">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DIN PUNCT DE VEDERE AL RESPECTĂRII PRINCIPIULUI DNSH</w:t>
      </w:r>
    </w:p>
    <w:p w:rsidR="00000000" w:rsidDel="00000000" w:rsidP="00000000" w:rsidRDefault="00000000" w:rsidRPr="00000000" w14:paraId="0000018A">
      <w:pPr>
        <w:jc w:val="cente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18B">
      <w:pPr>
        <w:jc w:val="center"/>
        <w:rPr>
          <w:b w:val="1"/>
          <w:bCs w:val="1"/>
          <w:u w:val="singl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Obiective de mediu, prin raportare la prevederile art. 17 din Regulamentului (UE) 2020/852, respectiv:</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atenuarea schimbărilor climatice</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Contribuția la îndeplinirea obiectivului:</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Completați ....................................................................</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adaptarea la schimbările climatice</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Contribuția la îndeplinirea obiectivului:</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Completați ....................................................................</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utilizarea durabilă și protecția resurselor de apă și a celor marine;</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Contribuția la îndeplinirea obiectivului:</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Completați ....................................................................</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tranziția către o economie circulară</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Contribuția la îndeplinirea obiectivului:</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Completați ....................................................................</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prevenirea și controlul poluării</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Contribuția la îndeplinirea obiectivului:</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Completați ....................................................................</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 protecția și refacerea biodiversității și a ecosistemelor</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Contribuția la îndeplinirea obiectivului:</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Completați ....................................................................</w:t>
      </w:r>
    </w:p>
    <w:p w:rsidR="00000000" w:rsidDel="00000000" w:rsidP="00000000" w:rsidRDefault="00000000" w:rsidRPr="00000000" w14:paraId="000001A4">
      <w:pPr>
        <w:jc w:val="center"/>
        <w:rPr>
          <w:b w:val="1"/>
          <w:bCs w:val="1"/>
          <w:u w:val="single"/>
        </w:rPr>
      </w:pPr>
      <w:r w:rsidDel="00000000" w:rsidR="00000000" w:rsidRPr="00000000">
        <w:rPr>
          <w:rtl w:val="0"/>
        </w:rPr>
      </w:r>
    </w:p>
    <w:p w:rsidR="00000000" w:rsidDel="00000000" w:rsidP="00000000" w:rsidRDefault="00000000" w:rsidRPr="00000000" w14:paraId="000001A5">
      <w:pPr>
        <w:jc w:val="center"/>
        <w:rPr>
          <w:b w:val="1"/>
          <w:bCs w:val="1"/>
          <w:u w:val="single"/>
        </w:rPr>
      </w:pPr>
      <w:r w:rsidDel="00000000" w:rsidR="00000000" w:rsidRPr="00000000">
        <w:rPr>
          <w:rtl w:val="0"/>
        </w:rPr>
      </w:r>
    </w:p>
    <w:p w:rsidR="00000000" w:rsidDel="00000000" w:rsidP="00000000" w:rsidRDefault="00000000" w:rsidRPr="00000000" w14:paraId="000001A6">
      <w:pPr>
        <w:jc w:val="center"/>
        <w:rPr>
          <w:b w:val="1"/>
          <w:bCs w:val="1"/>
          <w:u w:val="single"/>
        </w:rPr>
      </w:pPr>
      <w:r w:rsidDel="00000000" w:rsidR="00000000" w:rsidRPr="00000000">
        <w:rPr>
          <w:rtl w:val="0"/>
        </w:rPr>
      </w:r>
    </w:p>
    <w:p w:rsidR="00000000" w:rsidDel="00000000" w:rsidP="00000000" w:rsidRDefault="00000000" w:rsidRPr="00000000" w14:paraId="000001A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C">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Operator economic,</w:t>
      </w:r>
    </w:p>
    <w:p w:rsidR="00000000" w:rsidDel="00000000" w:rsidP="00000000" w:rsidRDefault="00000000" w:rsidRPr="00000000" w14:paraId="000001A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1AE">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(semnatura autorizata)</w:t>
      </w:r>
    </w:p>
    <w:p w:rsidR="00000000" w:rsidDel="00000000" w:rsidP="00000000" w:rsidRDefault="00000000" w:rsidRPr="00000000" w14:paraId="000001AF">
      <w:pPr>
        <w:rPr/>
        <w:sectPr>
          <w:pgSz w:h="15840" w:w="12240" w:orient="portrait"/>
          <w:pgMar w:bottom="851" w:top="1135" w:left="1560" w:right="1440" w:header="708" w:footer="708"/>
          <w:pgNumType w:start="1"/>
        </w:sectPr>
      </w:pPr>
      <w:r w:rsidDel="00000000" w:rsidR="00000000" w:rsidRPr="00000000">
        <w:rPr>
          <w:rtl w:val="0"/>
        </w:rPr>
      </w:r>
    </w:p>
    <w:p w:rsidR="00000000" w:rsidDel="00000000" w:rsidP="00000000" w:rsidRDefault="00000000" w:rsidRPr="00000000" w14:paraId="000001B0">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B1">
      <w:pPr>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Formularul nr. 9</w:t>
      </w:r>
    </w:p>
    <w:p w:rsidR="00000000" w:rsidDel="00000000" w:rsidP="00000000" w:rsidRDefault="00000000" w:rsidRPr="00000000" w14:paraId="000001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Ofertant</w:t>
      </w:r>
    </w:p>
    <w:p w:rsidR="00000000" w:rsidDel="00000000" w:rsidP="00000000" w:rsidRDefault="00000000" w:rsidRPr="00000000" w14:paraId="000001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p w:rsidR="00000000" w:rsidDel="00000000" w:rsidP="00000000" w:rsidRDefault="00000000" w:rsidRPr="00000000" w14:paraId="000001B5">
      <w:pPr>
        <w:rPr>
          <w:rFonts w:ascii="Times New Roman" w:cs="Times New Roman" w:eastAsia="Times New Roman" w:hAnsi="Times New Roman"/>
          <w:smallCaps w:val="1"/>
          <w:sz w:val="24"/>
          <w:szCs w:val="24"/>
        </w:rPr>
      </w:pPr>
      <w:r w:rsidDel="00000000" w:rsidR="00000000" w:rsidRPr="00000000">
        <w:rPr>
          <w:rtl w:val="0"/>
        </w:rPr>
      </w:r>
    </w:p>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60" w:before="240" w:lineRule="auto"/>
        <w:jc w:val="center"/>
        <w:rPr>
          <w:rFonts w:ascii="Times New Roman" w:cs="Times New Roman" w:eastAsia="Times New Roman" w:hAnsi="Times New Roman"/>
          <w:b w:val="1"/>
          <w:bCs w:val="1"/>
          <w:smallCaps w:val="1"/>
          <w:color w:val="000000"/>
          <w:sz w:val="24"/>
          <w:szCs w:val="24"/>
        </w:rPr>
      </w:pPr>
      <w:r w:rsidDel="00000000" w:rsidR="00000000" w:rsidRPr="00000000">
        <w:rPr>
          <w:rtl w:val="0"/>
        </w:rPr>
      </w:r>
    </w:p>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60" w:befor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br w:type="textWrapping"/>
        <w:t xml:space="preserve"> DECLARAŢIE PRIVIND RESPECTAREA PRINCIPIILOR ORIZONTALE </w:t>
      </w:r>
    </w:p>
    <w:p w:rsidR="00000000" w:rsidDel="00000000" w:rsidP="00000000" w:rsidRDefault="00000000" w:rsidRPr="00000000" w14:paraId="000001B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Subsemnatul ……………, în calitate de reprezentant legal al/reprezentant împuternicit </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declar pe propria răspundere ca mă angajez sa realizez activitățile, pe parcursul îndeplinirii contractului, în conformitate cu PRINCIPIILE ORIZONTALE (aplicabile) din Cererea de finanțare pentru proiectul </w:t>
      </w:r>
      <w:r w:rsidDel="00000000" w:rsidR="00000000" w:rsidRPr="00000000">
        <w:rPr>
          <w:rFonts w:ascii="Times New Roman" w:cs="Times New Roman" w:eastAsia="Times New Roman" w:hAnsi="Times New Roman"/>
          <w:b w:val="1"/>
          <w:bCs w:val="1"/>
          <w:sz w:val="24"/>
          <w:szCs w:val="24"/>
          <w:rtl w:val="0"/>
        </w:rPr>
        <w:t xml:space="preserve">“ Biobank.ro - centru de date și de probe biologice pentru cercetare medicală”, cod MySMIS: 339613</w:t>
      </w:r>
      <w:r w:rsidDel="00000000" w:rsidR="00000000" w:rsidRPr="00000000">
        <w:rPr>
          <w:rFonts w:ascii="Times New Roman" w:cs="Times New Roman" w:eastAsia="Times New Roman" w:hAnsi="Times New Roman"/>
          <w:sz w:val="24"/>
          <w:szCs w:val="24"/>
          <w:rtl w:val="0"/>
        </w:rPr>
        <w:t xml:space="preserve">, și am inclus în oferta costul pentru îndeplinirea acestor obligații.</w:t>
      </w:r>
    </w:p>
    <w:p w:rsidR="00000000" w:rsidDel="00000000" w:rsidP="00000000" w:rsidRDefault="00000000" w:rsidRPr="00000000" w14:paraId="000001B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completării: ………</w:t>
      </w:r>
    </w:p>
    <w:p w:rsidR="00000000" w:rsidDel="00000000" w:rsidP="00000000" w:rsidRDefault="00000000" w:rsidRPr="00000000" w14:paraId="000001C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5">
      <w:pPr>
        <w:spacing w:line="276" w:lineRule="auto"/>
        <w:jc w:val="both"/>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C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Operator economic,</w:t>
      </w:r>
    </w:p>
    <w:p w:rsidR="00000000" w:rsidDel="00000000" w:rsidP="00000000" w:rsidRDefault="00000000" w:rsidRPr="00000000" w14:paraId="000001C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C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(semnatura autorizata)</w:t>
      </w:r>
    </w:p>
    <w:p w:rsidR="00000000" w:rsidDel="00000000" w:rsidP="00000000" w:rsidRDefault="00000000" w:rsidRPr="00000000" w14:paraId="000001C9">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A">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CB">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CC">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CD">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CE">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CF">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D0">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D1">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D2">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D3">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D4">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D5">
      <w:pPr>
        <w:jc w:val="righ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D6">
      <w:pPr>
        <w:pBdr>
          <w:top w:space="0" w:sz="0" w:val="nil"/>
          <w:left w:space="0" w:sz="0" w:val="nil"/>
          <w:bottom w:space="0" w:sz="0" w:val="nil"/>
          <w:right w:space="0" w:sz="0" w:val="nil"/>
          <w:between w:space="0" w:sz="0" w:val="nil"/>
        </w:pBdr>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Formular nr. 9.1</w:t>
      </w:r>
    </w:p>
    <w:p w:rsidR="00000000" w:rsidDel="00000000" w:rsidP="00000000" w:rsidRDefault="00000000" w:rsidRPr="00000000" w14:paraId="000001D7">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D8">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Anexa la Formular nr. 9</w:t>
      </w:r>
    </w:p>
    <w:p w:rsidR="00000000" w:rsidDel="00000000" w:rsidP="00000000" w:rsidRDefault="00000000" w:rsidRPr="00000000" w14:paraId="000001D9">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PRINCIPII ORIZONTALE OBLIGATORII CONFORM</w:t>
      </w:r>
    </w:p>
    <w:p w:rsidR="00000000" w:rsidDel="00000000" w:rsidP="00000000" w:rsidRDefault="00000000" w:rsidRPr="00000000" w14:paraId="000001DA">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Proiectului “Biobank.ro - centru de date și de probe biologice</w:t>
      </w:r>
    </w:p>
    <w:p w:rsidR="00000000" w:rsidDel="00000000" w:rsidP="00000000" w:rsidRDefault="00000000" w:rsidRPr="00000000" w14:paraId="000001DB">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pentru cercetare medicală asistată de inteligență artificială”</w:t>
      </w:r>
    </w:p>
    <w:p w:rsidR="00000000" w:rsidDel="00000000" w:rsidP="00000000" w:rsidRDefault="00000000" w:rsidRPr="00000000" w14:paraId="000001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D">
      <w:pPr>
        <w:pStyle w:val="Heading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Egalitate de șanse</w:t>
      </w:r>
    </w:p>
    <w:p w:rsidR="00000000" w:rsidDel="00000000" w:rsidP="00000000" w:rsidRDefault="00000000" w:rsidRPr="00000000" w14:paraId="000001DE">
      <w:pPr>
        <w:pStyle w:val="Head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Egalitate de gen</w:t>
      </w:r>
    </w:p>
    <w:p w:rsidR="00000000" w:rsidDel="00000000" w:rsidP="00000000" w:rsidRDefault="00000000" w:rsidRPr="00000000" w14:paraId="000001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Principiul egalității de gen va fi respectat în toate fazele implementării proiectului, în conformitate cu Legea nr. 202/2002 privind egalitatea de șanse între femei și bărbați, cu modificările și completările ulterioare, cu Constituția României, cu Strategia națională privind promovarea egalității de șanse între femei și bărbați și prevenirea și combaterea violenței domestice pentru perioada 2018-2021, precum și cu Directivele europene care abordează egalitatea de gen. In cadrul dezvoltarii, implementarii si operarii proiectului, se vor urmari aspecte cheie precum: asigurarea promovarii egalitatii intre sexe si a participarii depline a femeilor si barbatilor si prevenirea oricarui tip de discriminare; asigurarea unui nivel egal de vizibilitate, afirmare si participare pentru ambele sexe; Liderul si Partenerii se angajeaza sa respecte in toate etapele proiectului, principiile privind egalitatea de sanse, de gen si de nediscriminare (inclusiv in ceea ce priveste derularea achizitiilor publice).</w:t>
      </w:r>
    </w:p>
    <w:p w:rsidR="00000000" w:rsidDel="00000000" w:rsidP="00000000" w:rsidRDefault="00000000" w:rsidRPr="00000000" w14:paraId="000001E0">
      <w:pPr>
        <w:pStyle w:val="Head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Nediscriminare</w:t>
      </w:r>
    </w:p>
    <w:p w:rsidR="00000000" w:rsidDel="00000000" w:rsidP="00000000" w:rsidRDefault="00000000" w:rsidRPr="00000000" w14:paraId="000001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 toată durata implementării proiectului va fi asigurată și urmărită respectarea principiului nediscriminării, indiferent de gen, religie, orientare sexuală, rasă, naționalitate, etnie, limbă, categorie socială, convingeri, vârstă, handicap, boală sau apartenență la o categorie defavorizată. Proiectul va asigura, în toate fazele lui, respectarea OG 137/2000 privind prevenirea și sancționarea tuturor formelor de discriminare, cu modificările și completările ulterioare. În vederea asigurării respectării acestui principiu, sunt prevăzute sancțiuni disciplinare împotriva persoanelor care nu respectă acest principiu pe orice criterii. De asemenea, sunt prevăzute sancțiuni pentru persoanele care, prin comportament și conduită zilnică, nu acordă șanse egale, nediscriminatorii tuturor persoanelor angrenate în implementarea proiectului sau colaboratorilor. În toate activitățile proiectului, în perioada de implementare, dar și în perioada post-implementare, se vor lua toate măsurile necesare pentru a asigura respectarea principiilor egalității de gen și nediscriminării. În cadrul documentațiilor de achiziții elaborate și în toate acțiunile întreprinse se va avea în vedere respectarea principiului nediscriminării. Se vor evita astfel efecte negative la nivel de individ (performanțe scăzute; lipsa motivației; satisfacție profesională scăzută; neimplicarea; sentimente de vinovăție; diminuarea încrederii în sine; neintegrarea în echipa de lucru) și la nivel de echipă (comunicare deficitară și individualism; apariția situațiilor conflictuale; încurajarea stereotipurilor; competiție neproductivă). Astfel, toți membrii echipei, indiferent de caracteristicile lor personale, vor avea aceleași șanse de a contribui și de a beneficia de oportunitățile oferite. Intre masurile menite sa elimine orice fel de discriminare se numara: reguli interne anti-discriminare (conform prevederi regulament intern parteneri), procese de selectie personal transparente si echitabile (bazate pe merite si pe competente asociate atributiilor/sarcinilor), promovarea diversitatii in echipa care contribuie la solutii inovative (urmare a unor stiluri de gandire diferite, background educational diferit, bagaj cultural si etnic diferit) – toate aceste masuri sunt menite sa maximizeze potentialul echipei prin valorificarea diversitatii si promovarea unui climat de incredere si respect reciproc.</w:t>
      </w:r>
    </w:p>
    <w:p w:rsidR="00000000" w:rsidDel="00000000" w:rsidP="00000000" w:rsidRDefault="00000000" w:rsidRPr="00000000" w14:paraId="000001E2">
      <w:pPr>
        <w:pStyle w:val="Head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Accesibilitate pentru persoanele cu dizabilităţi</w:t>
      </w:r>
    </w:p>
    <w:p w:rsidR="00000000" w:rsidDel="00000000" w:rsidP="00000000" w:rsidRDefault="00000000" w:rsidRPr="00000000" w14:paraId="000001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Principiul accesibilității în proiect va fi asigurat în conformitate cu prevederile legale naționale (Legea nr. 448/2006 privind protecția și promovarea drepturilor persoanelor cu handicap, republicată, cu modificările și completările ulterioare și Normativul privind adaptarea clădirilor civile și spațiului urban la nevoile individuale ale persoanelor cu handicap aprobat prin Ordinul ministrului dezvoltării regionale și administrației publice nr. 189/2013) și cu Convenția ONU privind drepturile persoanelor cu dizabilități, ratificată de România prin Legea nr. 221/2010, Legea nr.448/2006 privind protecția și promovarea drepturilor persoanelor cu handicap, Ordonanța nr. 137/2000 privind prevenirea si sancționarea tuturor formelor de discriminare. În interpretarea articolului 9 din Convenția ONU, persoanele cu dizabilități trebuie să aibă acces, în condiții de egalitate cu ceilalți, la mediul fizic; transport; tehnologia informației și comunicării; facilități și servicii furnizate publicului. Dintre acestea, specifice proiectului sunt cele legate de mediul fizic, TIC și servicii furnizate publicului sub aspectul disponibilității și adaptării în vederea eliminării barierelor existente care limitează accesul persoanelor cu dizabilități la toate domeniile vieții (Ghid CDPD - Ghid privind Reflectarea Convenției ONU privind drepturile persoanelor cu dizabilități în pregătirea și implementarea programelor și proiectelor cu finanțare nerambursabilă alocată României în perioada 2021–2027). Strategia europeana privind drepturile persoanelor cu dizabilitati 2021-2030 stabileste, prin Planul operational, actiuni concrete intre care, in domeniul accesibilitatii si mobilitatii, se numara accesibilizarea la mediul fizic, informational si comunicational, adica exact aspectele abordate in cadrul proiectului. Din perspectiva accesibilizării fizice, atât clădirea proiectului, cât și spațiile puse la dispoziție de către parteneri pentru derularea activităților proiectului respectă principiile referitoare la persoanele cu deficiențe, de la dimensiunea ușilor (interne și externe), rampe de acces, liftul din clădire, spațiile de acces, până la toalete – toate fiind în concordanță cu normativele în vigoare. De altfel, clădirea are, de la început, suport complet pentru accesul persoanelor cu dizabilități. Aceste măsuri sunt menite să înlăture sau să amelioreze eventuale obstacole și să asigure accesul facil pentru persoanele cu dizabilități. Din perspectiva accesibilizării informaționale și comunicaționale, sub aspectul disponibilității și adaptării, echipa de proiect se va asigura că materialele de informare sunt disponibile într-un format accesibil și utilizabil on-line, într-un limbaj simplu și clar, pentru a asigura că informațiile sunt înțelese corect de o audiență largă. De asemenea, designul digital va fi ușor de navigat, intuitiv, cu elemente de facilitare a accesului la conținut (ex. bara de meniu adaptată, elemente focalizabile). Partenerii vor respecta drepturile fundamentale, conform cu Carta Drepturilor Fundamentale a Uniunii Europene si art. 9 din Convenția ONU privind Drepturile Persoanelor cu Dizabilități. Acestea includ egalitatea de șanse, nediscriminarea pe criterii de gen, origine rasială sau etnică, religie, convingeri, dizabilitate, vârstă, orientare sexuală și accesibilitate.</w:t>
      </w:r>
    </w:p>
    <w:p w:rsidR="00000000" w:rsidDel="00000000" w:rsidP="00000000" w:rsidRDefault="00000000" w:rsidRPr="00000000" w14:paraId="000001E4">
      <w:pPr>
        <w:pStyle w:val="Heading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Dezvoltare durabilă</w:t>
      </w:r>
    </w:p>
    <w:p w:rsidR="00000000" w:rsidDel="00000000" w:rsidP="00000000" w:rsidRDefault="00000000" w:rsidRPr="00000000" w14:paraId="000001E5">
      <w:pPr>
        <w:pStyle w:val="Head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Poluatorul plăteşte</w:t>
      </w:r>
    </w:p>
    <w:p w:rsidR="00000000" w:rsidDel="00000000" w:rsidP="00000000" w:rsidRDefault="00000000" w:rsidRPr="00000000" w14:paraId="000001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Având în vedere obiectivele și măsurile incluse de Strategia naţională şi Planul de acţiune pentru conservarea biodiversităţii 2014 – 2020 și, respectiv, Strategia Naţională pentru Dezvoltarea Durabilă a României Orizonturi 2010 –2020-2030. Proiectul propune utilizarea celor mai bune tehnologii disponibile pentru a asigura eco-eficiența.</w:t>
      </w:r>
    </w:p>
    <w:p w:rsidR="00000000" w:rsidDel="00000000" w:rsidP="00000000" w:rsidRDefault="00000000" w:rsidRPr="00000000" w14:paraId="000001E7">
      <w:pPr>
        <w:pStyle w:val="Head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Protecţia biodiversităţii</w:t>
      </w:r>
    </w:p>
    <w:p w:rsidR="00000000" w:rsidDel="00000000" w:rsidP="00000000" w:rsidRDefault="00000000" w:rsidRPr="00000000" w14:paraId="000001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Având în vedere obiectivele și măsurile incluse de Strategia naţională şi Planul de acţiune pentru conservarea biodiversităţii 2014 – 2020 și, respectiv, Strategia Naţională pentru Dezvoltarea Durabilă a României Orizonturi 2010 –2020-2030, între principalele direcţii de acţiune la care se aliniază și proiectul de față se numără (a) folosirea celor mai bune tehnologii disponibile, din punct de vedere economic şi ecologic, în deciziile investiţionale din fonduri publice şi stimularea unor asemenea decizii din partea sectorului privat, precum și introducerea fermă a criteriilor de eco-eficienţă în toate activităţile de producţie sau servicii; (b) realizarea unor proiecte şi programe de anvergură în condiții de sustenabilitate, în special în domeniile infrastructurii, energiei, protecţiei mediului, siguranţei alimentare, educaţiei, sănătăţii şi serviciilor sociale. Proiectul propune utilizarea celor mai bune tehnologii disponibile pentru a asigura eco-eficiența privind activitățile/serviciile furnizate. Astfel, prin natura investitiei, se utilizează puține resurse naturale/energie în raport cu volumul serviciilor și sunt generate cantități extrem de reduse de deșeuri. De asemenea, durabilitatea investiției din perspectiva managementului conservării și protecției biodiversității este asigurată prin monitorizarea tuturor activităților atât pe durata implementării proiectului cât și în perioada de funcționare a biobancii, astfel încât să fie evitate / preîntâmpinate efecte nocive asupra biodiversității. </w:t>
      </w:r>
    </w:p>
    <w:p w:rsidR="00000000" w:rsidDel="00000000" w:rsidP="00000000" w:rsidRDefault="00000000" w:rsidRPr="00000000" w14:paraId="000001E9">
      <w:pPr>
        <w:pStyle w:val="Head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Utilizarea eficientă a resurselor</w:t>
      </w:r>
    </w:p>
    <w:p w:rsidR="00000000" w:rsidDel="00000000" w:rsidP="00000000" w:rsidRDefault="00000000" w:rsidRPr="00000000" w14:paraId="000001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 conceptului economiei circulare, proiectul își propune orientarea spre durabilitate, reutilizare și reciclare pentru a menține componentele și materialele în circulație în economie. Acest concept vizează închiderea circuitului materialelor, astfel încât să se reducă efectiv generarea de deșeuri și utilizarea de materii prime, obținându-se în același timp o reducere a presiunilor asociate. În acest sens, achiziționarea de echipamente mai eficiente energetic (achiziții verzi), precum și dezvoltarea unei activități durabile și eficiente din punctul de vedere al utilizării resurselor sunt câteva dintre direcțiile de acțiune menite să contribuie la acest obiectiv. De asemenea, activităţile ce urmează a se desfășura pe amplasamentul obiectivului nu vor conduce la o creștere semnificativă în ceea ce privește generarea, incinerarea sau eliminarea deșeurilor, și nici în ceea ce privește utilizarea durabilă a resurselor naturale și economia circulară, rezultând un volum variabil, dar redus de deșeuri. Între măsurile avute în vedere pentru minimizarea producerii de deseuri și reducerea consumului de resurse, sunt prevăzute: achiziționarea unor echipamente automatizate, pentru optimizarea/eficientizarea activității de laborator, funcții de economisire a energiei etc. De exemplu, echipamentele propuse pentru achiziționare vor îndeplini cerințele legate de energie stabilite în conformitate cu Directiva 2009/125/CE (cu modificările ulterioare). Se urmărește astfel ca echipamentele achiziționate să fie dintre cele mai eficiente energetic și sustenabile de pe piață, consumul redus de energie electrică determinând și un aport redus de emisii GES. </w:t>
      </w:r>
    </w:p>
    <w:p w:rsidR="00000000" w:rsidDel="00000000" w:rsidP="00000000" w:rsidRDefault="00000000" w:rsidRPr="00000000" w14:paraId="000001EB">
      <w:pPr>
        <w:pStyle w:val="Head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Rezilienţa la dezastre</w:t>
      </w:r>
    </w:p>
    <w:p w:rsidR="00000000" w:rsidDel="00000000" w:rsidP="00000000" w:rsidRDefault="00000000" w:rsidRPr="00000000" w14:paraId="000001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ceea ce privește concordanța cu strategiile și planurile de adaptare, proiectul propus este în concordanță cu politicile și strategiile UE și naționale privind energia și clima, cu obiectivul UE de reducere a emisiilor de GES cu 55% până în 2030 și de obținere a neutralității climatice până în 2050.</w:t>
      </w:r>
    </w:p>
    <w:p w:rsidR="00000000" w:rsidDel="00000000" w:rsidP="00000000" w:rsidRDefault="00000000" w:rsidRPr="00000000" w14:paraId="000001E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w:t>
      </w:r>
    </w:p>
    <w:p w:rsidR="00000000" w:rsidDel="00000000" w:rsidP="00000000" w:rsidRDefault="00000000" w:rsidRPr="00000000" w14:paraId="000001E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Operator economic,</w:t>
      </w:r>
    </w:p>
    <w:p w:rsidR="00000000" w:rsidDel="00000000" w:rsidP="00000000" w:rsidRDefault="00000000" w:rsidRPr="00000000" w14:paraId="000001F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F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(semnatura autorizata)</w:t>
      </w:r>
    </w:p>
    <w:p w:rsidR="00000000" w:rsidDel="00000000" w:rsidP="00000000" w:rsidRDefault="00000000" w:rsidRPr="00000000" w14:paraId="000001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3">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Formular nr. 13</w:t>
      </w:r>
    </w:p>
    <w:p w:rsidR="00000000" w:rsidDel="00000000" w:rsidP="00000000" w:rsidRDefault="00000000" w:rsidRPr="00000000" w14:paraId="000001F4">
      <w:pPr>
        <w:widowControl w:val="0"/>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5">
      <w:pPr>
        <w:widowControl w:val="0"/>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6">
      <w:pPr>
        <w:widowControl w:val="0"/>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TABEL BENEFICIARI REALI</w:t>
      </w:r>
    </w:p>
    <w:p w:rsidR="00000000" w:rsidDel="00000000" w:rsidP="00000000" w:rsidRDefault="00000000" w:rsidRPr="00000000" w14:paraId="000001F7">
      <w:pPr>
        <w:widowControl w:val="0"/>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8">
      <w:pPr>
        <w:widowControl w:val="0"/>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9">
      <w:pPr>
        <w:widowControl w:val="0"/>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4"/>
          <w:szCs w:val="24"/>
        </w:rPr>
      </w:pPr>
      <w:r w:rsidDel="00000000" w:rsidR="00000000" w:rsidRPr="00000000">
        <w:rPr>
          <w:rtl w:val="0"/>
        </w:rPr>
      </w:r>
    </w:p>
    <w:tbl>
      <w:tblPr>
        <w:tblStyle w:val="Table3"/>
        <w:tblW w:w="1063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1843"/>
        <w:gridCol w:w="2396"/>
        <w:gridCol w:w="1471"/>
        <w:gridCol w:w="1460"/>
        <w:gridCol w:w="1503"/>
        <w:gridCol w:w="1262"/>
        <w:tblGridChange w:id="0">
          <w:tblGrid>
            <w:gridCol w:w="704"/>
            <w:gridCol w:w="1843"/>
            <w:gridCol w:w="2396"/>
            <w:gridCol w:w="1471"/>
            <w:gridCol w:w="1460"/>
            <w:gridCol w:w="1503"/>
            <w:gridCol w:w="1262"/>
          </w:tblGrid>
        </w:tblGridChange>
      </w:tblGrid>
      <w:tr>
        <w:trPr>
          <w:cantSplit w:val="0"/>
          <w:trHeight w:val="763" w:hRule="atLeast"/>
          <w:tblHeader w:val="1"/>
        </w:trPr>
        <w:tc>
          <w:tcPr>
            <w:vAlign w:val="center"/>
          </w:tcPr>
          <w:p w:rsidR="00000000" w:rsidDel="00000000" w:rsidP="00000000" w:rsidRDefault="00000000" w:rsidRPr="00000000" w14:paraId="000001F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Nr. crt.</w:t>
            </w:r>
          </w:p>
        </w:tc>
        <w:tc>
          <w:tcPr>
            <w:vAlign w:val="center"/>
          </w:tcPr>
          <w:p w:rsidR="00000000" w:rsidDel="00000000" w:rsidP="00000000" w:rsidRDefault="00000000" w:rsidRPr="00000000" w14:paraId="000001F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Operator economic</w:t>
            </w:r>
          </w:p>
        </w:tc>
        <w:tc>
          <w:tcPr>
            <w:vAlign w:val="center"/>
          </w:tcPr>
          <w:p w:rsidR="00000000" w:rsidDel="00000000" w:rsidP="00000000" w:rsidRDefault="00000000" w:rsidRPr="00000000" w14:paraId="000001F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Nume prenume</w:t>
            </w:r>
          </w:p>
          <w:p w:rsidR="00000000" w:rsidDel="00000000" w:rsidP="00000000" w:rsidRDefault="00000000" w:rsidRPr="00000000" w14:paraId="000001F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Beneficiar real (se completează toți asociații, acționarii, administratorii)</w:t>
            </w:r>
          </w:p>
        </w:tc>
        <w:tc>
          <w:tcPr>
            <w:vAlign w:val="center"/>
          </w:tcPr>
          <w:p w:rsidR="00000000" w:rsidDel="00000000" w:rsidP="00000000" w:rsidRDefault="00000000" w:rsidRPr="00000000" w14:paraId="000001F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CNP</w:t>
            </w:r>
          </w:p>
        </w:tc>
        <w:tc>
          <w:tcPr>
            <w:vAlign w:val="center"/>
          </w:tcPr>
          <w:p w:rsidR="00000000" w:rsidDel="00000000" w:rsidP="00000000" w:rsidRDefault="00000000" w:rsidRPr="00000000" w14:paraId="000001F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Data nașterii</w:t>
            </w:r>
          </w:p>
        </w:tc>
        <w:tc>
          <w:tcPr>
            <w:vAlign w:val="center"/>
          </w:tcPr>
          <w:p w:rsidR="00000000" w:rsidDel="00000000" w:rsidP="00000000" w:rsidRDefault="00000000" w:rsidRPr="00000000" w14:paraId="0000020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Locul nașterii</w:t>
            </w:r>
          </w:p>
        </w:tc>
        <w:tc>
          <w:tcPr>
            <w:vAlign w:val="center"/>
          </w:tcPr>
          <w:p w:rsidR="00000000" w:rsidDel="00000000" w:rsidP="00000000" w:rsidRDefault="00000000" w:rsidRPr="00000000" w14:paraId="0000020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Naționali tate</w:t>
            </w:r>
          </w:p>
        </w:tc>
      </w:tr>
      <w:tr>
        <w:trPr>
          <w:cantSplit w:val="0"/>
          <w:trHeight w:val="303" w:hRule="atLeast"/>
          <w:tblHeader w:val="0"/>
        </w:trPr>
        <w:tc>
          <w:tcPr>
            <w:vAlign w:val="center"/>
          </w:tcPr>
          <w:p w:rsidR="00000000" w:rsidDel="00000000" w:rsidP="00000000" w:rsidRDefault="00000000" w:rsidRPr="00000000" w14:paraId="000002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3">
            <w:pPr>
              <w:spacing w:before="240" w:line="276"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4">
            <w:pPr>
              <w:spacing w:before="240" w:line="276"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5">
            <w:pPr>
              <w:spacing w:before="240" w:line="276"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6">
            <w:pPr>
              <w:spacing w:before="240" w:line="276"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7">
            <w:pPr>
              <w:spacing w:before="240" w:line="276"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08">
            <w:pPr>
              <w:spacing w:before="240" w:line="276"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03" w:hRule="atLeast"/>
          <w:tblHeader w:val="0"/>
        </w:trPr>
        <w:tc>
          <w:tcPr>
            <w:vAlign w:val="center"/>
          </w:tcPr>
          <w:p w:rsidR="00000000" w:rsidDel="00000000" w:rsidP="00000000" w:rsidRDefault="00000000" w:rsidRPr="00000000" w14:paraId="000002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20A">
            <w:pPr>
              <w:jc w:val="center"/>
              <w:rPr>
                <w:rFonts w:ascii="Times New Roman" w:cs="Times New Roman" w:eastAsia="Times New Roman" w:hAnsi="Times New Roman"/>
                <w:b w:val="1"/>
                <w:bCs w:val="1"/>
                <w:sz w:val="24"/>
                <w:szCs w:val="24"/>
              </w:rPr>
            </w:pPr>
            <w:r w:rsidDel="00000000" w:rsidR="00000000" w:rsidRPr="00000000">
              <w:rPr>
                <w:rtl w:val="0"/>
              </w:rPr>
            </w:r>
          </w:p>
        </w:tc>
        <w:tc>
          <w:tcPr>
            <w:vAlign w:val="center"/>
          </w:tcPr>
          <w:p w:rsidR="00000000" w:rsidDel="00000000" w:rsidP="00000000" w:rsidRDefault="00000000" w:rsidRPr="00000000" w14:paraId="0000020B">
            <w:pPr>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0C">
            <w:pPr>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0D">
            <w:pPr>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0E">
            <w:pPr>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0F">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03" w:hRule="atLeast"/>
          <w:tblHeader w:val="0"/>
        </w:trPr>
        <w:tc>
          <w:tcPr>
            <w:vAlign w:val="center"/>
          </w:tcPr>
          <w:p w:rsidR="00000000" w:rsidDel="00000000" w:rsidP="00000000" w:rsidRDefault="00000000" w:rsidRPr="00000000" w14:paraId="000002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211">
            <w:pPr>
              <w:jc w:val="center"/>
              <w:rPr>
                <w:rFonts w:ascii="Times New Roman" w:cs="Times New Roman" w:eastAsia="Times New Roman" w:hAnsi="Times New Roman"/>
                <w:sz w:val="24"/>
                <w:szCs w:val="24"/>
                <w:highlight w:val="yellow"/>
              </w:rPr>
            </w:pPr>
            <w:r w:rsidDel="00000000" w:rsidR="00000000" w:rsidRPr="00000000">
              <w:rPr>
                <w:rtl w:val="0"/>
              </w:rPr>
            </w:r>
          </w:p>
        </w:tc>
        <w:tc>
          <w:tcPr>
            <w:vAlign w:val="center"/>
          </w:tcPr>
          <w:p w:rsidR="00000000" w:rsidDel="00000000" w:rsidP="00000000" w:rsidRDefault="00000000" w:rsidRPr="00000000" w14:paraId="00000212">
            <w:pPr>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13">
            <w:pPr>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14">
            <w:pPr>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15">
            <w:pPr>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16">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03" w:hRule="atLeast"/>
          <w:tblHeader w:val="0"/>
        </w:trPr>
        <w:tc>
          <w:tcPr>
            <w:vAlign w:val="center"/>
          </w:tcPr>
          <w:p w:rsidR="00000000" w:rsidDel="00000000" w:rsidP="00000000" w:rsidRDefault="00000000" w:rsidRPr="00000000" w14:paraId="000002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218">
            <w:pPr>
              <w:jc w:val="center"/>
              <w:rPr>
                <w:rFonts w:ascii="Times New Roman" w:cs="Times New Roman" w:eastAsia="Times New Roman" w:hAnsi="Times New Roman"/>
                <w:sz w:val="24"/>
                <w:szCs w:val="24"/>
                <w:highlight w:val="yellow"/>
              </w:rPr>
            </w:pPr>
            <w:r w:rsidDel="00000000" w:rsidR="00000000" w:rsidRPr="00000000">
              <w:rPr>
                <w:rtl w:val="0"/>
              </w:rPr>
            </w:r>
          </w:p>
        </w:tc>
        <w:tc>
          <w:tcPr>
            <w:vAlign w:val="center"/>
          </w:tcPr>
          <w:p w:rsidR="00000000" w:rsidDel="00000000" w:rsidP="00000000" w:rsidRDefault="00000000" w:rsidRPr="00000000" w14:paraId="00000219">
            <w:pPr>
              <w:jc w:val="center"/>
              <w:rPr>
                <w:rFonts w:ascii="Times New Roman" w:cs="Times New Roman" w:eastAsia="Times New Roman" w:hAnsi="Times New Roman"/>
                <w:sz w:val="24"/>
                <w:szCs w:val="24"/>
                <w:highlight w:val="yellow"/>
              </w:rPr>
            </w:pPr>
            <w:r w:rsidDel="00000000" w:rsidR="00000000" w:rsidRPr="00000000">
              <w:rPr>
                <w:rtl w:val="0"/>
              </w:rPr>
            </w:r>
          </w:p>
        </w:tc>
        <w:tc>
          <w:tcPr>
            <w:vAlign w:val="center"/>
          </w:tcPr>
          <w:p w:rsidR="00000000" w:rsidDel="00000000" w:rsidP="00000000" w:rsidRDefault="00000000" w:rsidRPr="00000000" w14:paraId="0000021A">
            <w:pPr>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1B">
            <w:pPr>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1C">
            <w:pPr>
              <w:jc w:val="cente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1D">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F">
      <w:pPr>
        <w:widowControl w:val="0"/>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2">
      <w:pPr>
        <w:jc w:val="both"/>
        <w:rPr>
          <w:rFonts w:ascii="Times New Roman" w:cs="Times New Roman" w:eastAsia="Times New Roman" w:hAnsi="Times New Roman"/>
          <w:sz w:val="24"/>
          <w:szCs w:val="24"/>
        </w:rPr>
      </w:pPr>
      <w:r w:rsidDel="00000000" w:rsidR="00000000" w:rsidRPr="00000000">
        <w:rPr>
          <w:rtl w:val="0"/>
        </w:rPr>
      </w:r>
    </w:p>
    <w:sectPr>
      <w:type w:val="nextPage"/>
      <w:pgSz w:h="15840" w:w="1224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r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color w:val="2f5496"/>
      <w:sz w:val="32"/>
      <w:szCs w:val="32"/>
    </w:rPr>
  </w:style>
  <w:style w:type="paragraph" w:styleId="Heading2">
    <w:name w:val="heading 2"/>
    <w:basedOn w:val="Normal"/>
    <w:next w:val="Normal"/>
    <w:pPr>
      <w:keepNext w:val="1"/>
      <w:keepLines w:val="1"/>
      <w:spacing w:before="40" w:lineRule="auto"/>
    </w:pPr>
    <w:rPr>
      <w:color w:val="2f5496"/>
      <w:sz w:val="26"/>
      <w:szCs w:val="26"/>
    </w:rPr>
  </w:style>
  <w:style w:type="paragraph" w:styleId="Heading3">
    <w:name w:val="heading 3"/>
    <w:basedOn w:val="Normal"/>
    <w:next w:val="Normal"/>
    <w:pPr>
      <w:keepNext w:val="1"/>
      <w:keepLines w:val="1"/>
      <w:spacing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ela.bihari@gnd.r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xeqJg2Q17Wrbp0nCNwk3uqygRQ==">CgMxLjAyDWguenE3bzFoejYyNmYyDmguaWY2Zmdra3YwYzVkMg5oLnNiMTVwanczeXd2MDgAciExZkNtbDlkMlNWYXA3SjZWNEtzaHJwM0J4bUNxaUxnQmQ=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